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3A5" w:rsidRDefault="003123A5" w:rsidP="003123A5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3A5" w:rsidRDefault="003123A5" w:rsidP="003123A5">
      <w:pPr>
        <w:pStyle w:val="DBl00"/>
      </w:pPr>
    </w:p>
    <w:p w:rsidR="003123A5" w:rsidRDefault="003123A5" w:rsidP="003123A5">
      <w:pPr>
        <w:pStyle w:val="DBl00"/>
      </w:pPr>
    </w:p>
    <w:p w:rsidR="003123A5" w:rsidRDefault="003123A5" w:rsidP="003123A5">
      <w:pPr>
        <w:pStyle w:val="DBl00"/>
      </w:pPr>
    </w:p>
    <w:p w:rsidR="003123A5" w:rsidRDefault="003123A5" w:rsidP="003123A5">
      <w:pPr>
        <w:pStyle w:val="DBl00"/>
      </w:pPr>
    </w:p>
    <w:p w:rsidR="003123A5" w:rsidRDefault="003123A5" w:rsidP="003123A5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3123A5" w:rsidRDefault="003123A5" w:rsidP="003123A5">
      <w:pPr>
        <w:pStyle w:val="DBl00"/>
      </w:pPr>
    </w:p>
    <w:p w:rsidR="003123A5" w:rsidRDefault="003123A5" w:rsidP="003123A5">
      <w:pPr>
        <w:pStyle w:val="DBl00"/>
      </w:pPr>
    </w:p>
    <w:p w:rsidR="003123A5" w:rsidRDefault="003123A5" w:rsidP="003123A5">
      <w:pPr>
        <w:pStyle w:val="DBl00"/>
      </w:pPr>
    </w:p>
    <w:p w:rsidR="003123A5" w:rsidRDefault="003123A5" w:rsidP="003123A5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3A5" w:rsidRDefault="003123A5" w:rsidP="003123A5">
      <w:pPr>
        <w:pStyle w:val="DBl00"/>
      </w:pPr>
    </w:p>
    <w:p w:rsidR="003123A5" w:rsidRDefault="003123A5" w:rsidP="003123A5">
      <w:pPr>
        <w:pStyle w:val="DBl00"/>
      </w:pPr>
    </w:p>
    <w:p w:rsidR="003123A5" w:rsidRDefault="009827EE" w:rsidP="003123A5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131</w:t>
      </w:r>
      <w:r w:rsidR="003123A5">
        <w:rPr>
          <w:b/>
          <w:bCs/>
          <w:sz w:val="32"/>
        </w:rPr>
        <w:t>. Sitzung des Nationalrates der Republik Österreich</w:t>
      </w:r>
    </w:p>
    <w:p w:rsidR="003123A5" w:rsidRDefault="003123A5" w:rsidP="003123A5">
      <w:pPr>
        <w:pStyle w:val="DBl00"/>
        <w:rPr>
          <w:b/>
          <w:bCs/>
          <w:sz w:val="32"/>
        </w:rPr>
      </w:pPr>
    </w:p>
    <w:p w:rsidR="003123A5" w:rsidRDefault="003123A5" w:rsidP="003123A5">
      <w:pPr>
        <w:pStyle w:val="DBl04"/>
      </w:pPr>
      <w:r>
        <w:t>XXIV. Gesetzgebungsperiode</w:t>
      </w:r>
    </w:p>
    <w:p w:rsidR="003123A5" w:rsidRDefault="003123A5" w:rsidP="003123A5">
      <w:pPr>
        <w:pStyle w:val="DBl00"/>
      </w:pPr>
    </w:p>
    <w:p w:rsidR="003123A5" w:rsidRDefault="009827EE" w:rsidP="003123A5">
      <w:pPr>
        <w:pStyle w:val="DBl05"/>
      </w:pPr>
      <w:r>
        <w:t>Dienstag, 15. November 2011</w:t>
      </w:r>
    </w:p>
    <w:p w:rsidR="003123A5" w:rsidRDefault="003123A5" w:rsidP="003123A5">
      <w:pPr>
        <w:pStyle w:val="chlfrei"/>
      </w:pPr>
    </w:p>
    <w:p w:rsidR="003123A5" w:rsidRDefault="003123A5" w:rsidP="003123A5">
      <w:pPr>
        <w:pStyle w:val="chlfrei"/>
      </w:pPr>
    </w:p>
    <w:p w:rsidR="003123A5" w:rsidRDefault="003123A5" w:rsidP="003123A5">
      <w:pPr>
        <w:pStyle w:val="chlfrei"/>
        <w:sectPr w:rsidR="003123A5" w:rsidSect="003123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0F5ABD" w:rsidRDefault="000F5ABD" w:rsidP="00886EDB">
      <w:pPr>
        <w:pStyle w:val="TIT1"/>
      </w:pPr>
      <w:r>
        <w:lastRenderedPageBreak/>
        <w:t>Stenographisches Protokoll</w:t>
      </w:r>
    </w:p>
    <w:p w:rsidR="000F5ABD" w:rsidRDefault="000F5ABD" w:rsidP="00886EDB">
      <w:pPr>
        <w:pStyle w:val="TIT2"/>
      </w:pPr>
      <w:r>
        <w:t>131. Sitzung des Nationalrates der Republik Österreich</w:t>
      </w:r>
    </w:p>
    <w:p w:rsidR="000F5ABD" w:rsidRDefault="000F5ABD" w:rsidP="00886EDB">
      <w:pPr>
        <w:pStyle w:val="TIT3"/>
      </w:pPr>
      <w:r>
        <w:t>XXIV. Gesetzgebungsperiode</w:t>
      </w:r>
      <w:r>
        <w:tab/>
        <w:t>Dienstag, 15. November 2011</w:t>
      </w:r>
    </w:p>
    <w:p w:rsidR="000F5ABD" w:rsidRDefault="000F5ABD" w:rsidP="00886EDB">
      <w:pPr>
        <w:pStyle w:val="ZM"/>
      </w:pPr>
      <w:r>
        <w:t>Dauer der Sitzung</w:t>
      </w:r>
    </w:p>
    <w:p w:rsidR="000F5ABD" w:rsidRDefault="000F5ABD" w:rsidP="00886EDB">
      <w:pPr>
        <w:pStyle w:val="ZM"/>
        <w:rPr>
          <w:b w:val="0"/>
        </w:rPr>
      </w:pPr>
      <w:r>
        <w:rPr>
          <w:b w:val="0"/>
        </w:rPr>
        <w:t>Dienstag, 15. November 2011: 22.03 – 22.03 Uhr</w:t>
      </w:r>
    </w:p>
    <w:p w:rsidR="000F5ABD" w:rsidRDefault="000F5ABD" w:rsidP="00886EDB">
      <w:pPr>
        <w:pStyle w:val="ZM"/>
      </w:pPr>
      <w:r>
        <w:t>*****</w:t>
      </w:r>
    </w:p>
    <w:p w:rsidR="000F5ABD" w:rsidRDefault="000F5ABD" w:rsidP="00886EDB">
      <w:pPr>
        <w:pStyle w:val="ZM"/>
      </w:pPr>
      <w:r>
        <w:t>Inhalt</w:t>
      </w:r>
    </w:p>
    <w:p w:rsidR="000F5ABD" w:rsidRDefault="000F5ABD" w:rsidP="00886EDB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0F5ABD" w:rsidRDefault="000F5ABD" w:rsidP="00886EDB">
      <w:pPr>
        <w:pStyle w:val="INHTAB1"/>
      </w:pPr>
      <w:r>
        <w:t xml:space="preserve">Verhinderungen </w:t>
      </w:r>
      <w:r>
        <w:tab/>
      </w:r>
      <w:r>
        <w:tab/>
      </w:r>
      <w:r w:rsidR="002A03A6" w:rsidRPr="002A03A6">
        <w:rPr>
          <w:bCs/>
          <w:noProof/>
        </w:rPr>
        <w:t>2</w:t>
      </w:r>
    </w:p>
    <w:p w:rsidR="000F5ABD" w:rsidRDefault="000F5ABD" w:rsidP="00886EDB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0F5ABD" w:rsidRDefault="000F5ABD" w:rsidP="00886EDB">
      <w:pPr>
        <w:pStyle w:val="INHTAB1"/>
      </w:pPr>
      <w:r>
        <w:t xml:space="preserve">Zuweisungen </w:t>
      </w:r>
      <w:r>
        <w:tab/>
      </w:r>
      <w:r>
        <w:tab/>
      </w:r>
      <w:r w:rsidR="002A03A6" w:rsidRPr="002A03A6">
        <w:rPr>
          <w:bCs/>
          <w:noProof/>
        </w:rPr>
        <w:t>2</w:t>
      </w:r>
    </w:p>
    <w:p w:rsidR="000F5ABD" w:rsidRDefault="000F5ABD" w:rsidP="00886EDB">
      <w:pPr>
        <w:pStyle w:val="ZM"/>
      </w:pPr>
      <w:r>
        <w:t>Eingebracht wurden</w:t>
      </w:r>
    </w:p>
    <w:p w:rsidR="000F5ABD" w:rsidRDefault="000F5ABD" w:rsidP="00886EDB">
      <w:pPr>
        <w:pStyle w:val="INHTAB1"/>
      </w:pPr>
      <w:r>
        <w:rPr>
          <w:b/>
          <w:u w:val="single"/>
        </w:rPr>
        <w:t>Bericht</w:t>
      </w:r>
      <w:r>
        <w:t xml:space="preserve"> </w:t>
      </w:r>
      <w:r>
        <w:tab/>
      </w:r>
      <w:r>
        <w:tab/>
      </w:r>
      <w:r w:rsidR="002A03A6" w:rsidRPr="002A03A6">
        <w:rPr>
          <w:bCs/>
          <w:noProof/>
        </w:rPr>
        <w:t>2</w:t>
      </w:r>
    </w:p>
    <w:p w:rsidR="000F5ABD" w:rsidRDefault="000F5ABD" w:rsidP="00886EDB">
      <w:pPr>
        <w:pStyle w:val="INHTAB1"/>
      </w:pPr>
      <w:r>
        <w:t>Vorlage 79 BA: Monatserfolg Oktober 2011; BM f. Finanzen</w:t>
      </w:r>
    </w:p>
    <w:p w:rsidR="000F5ABD" w:rsidRDefault="000F5ABD" w:rsidP="00886EDB">
      <w:pPr>
        <w:pStyle w:val="INHANTR"/>
        <w:rPr>
          <w:b/>
          <w:u w:val="single"/>
        </w:rPr>
      </w:pPr>
      <w:r>
        <w:rPr>
          <w:b/>
          <w:u w:val="single"/>
        </w:rPr>
        <w:t>Anfragebeantwortung</w:t>
      </w:r>
    </w:p>
    <w:p w:rsidR="00A16FD8" w:rsidRDefault="000F5ABD" w:rsidP="00A16FD8">
      <w:pPr>
        <w:pStyle w:val="INHANTR"/>
      </w:pPr>
      <w:r>
        <w:t>der Bundesministerin für Verkehr, Innovation und Technologie auf die Anfrage der Ab</w:t>
      </w:r>
      <w:r w:rsidR="001C0032">
        <w:softHyphen/>
      </w:r>
      <w:r>
        <w:t xml:space="preserve">geordneten </w:t>
      </w:r>
      <w:r>
        <w:rPr>
          <w:b/>
          <w:i/>
        </w:rPr>
        <w:t>Dr. Andreas Karlsböck,</w:t>
      </w:r>
      <w:r>
        <w:t xml:space="preserve"> Kolleginnen und Kollegen (9170/AB zu 9284/J)</w:t>
      </w:r>
    </w:p>
    <w:p w:rsidR="00A16FD8" w:rsidRDefault="00A16FD8" w:rsidP="00A16FD8">
      <w:pPr>
        <w:rPr>
          <w:lang w:val="de-DE"/>
        </w:rPr>
      </w:pPr>
      <w:r>
        <w:br w:type="page"/>
      </w:r>
    </w:p>
    <w:p w:rsidR="000F5ABD" w:rsidRDefault="000F5ABD" w:rsidP="00E94CE1">
      <w:pPr>
        <w:pStyle w:val="SB"/>
        <w:rPr>
          <w:lang w:val="de-DE"/>
        </w:rPr>
      </w:pPr>
      <w:bookmarkStart w:id="0" w:name="TEXTOBJ_88406"/>
      <w:r w:rsidRPr="003564E4">
        <w:rPr>
          <w:vanish/>
          <w:lang w:val="de-DE"/>
        </w:rPr>
        <w:t>22.02.53</w:t>
      </w:r>
      <w:bookmarkEnd w:id="0"/>
      <w:r w:rsidRPr="009827EE">
        <w:t>Beginn der Sitzung: 22.03 Uhr</w:t>
      </w:r>
    </w:p>
    <w:p w:rsidR="000F5ABD" w:rsidRDefault="000F5ABD" w:rsidP="00886EDB">
      <w:pPr>
        <w:rPr>
          <w:lang w:val="de-DE"/>
        </w:rPr>
      </w:pPr>
      <w:r w:rsidRPr="00941F1E">
        <w:rPr>
          <w:b/>
          <w:i/>
          <w:lang w:val="de-DE"/>
        </w:rPr>
        <w:t>Vorsitzend</w:t>
      </w:r>
      <w:r>
        <w:rPr>
          <w:b/>
          <w:i/>
          <w:lang w:val="de-DE"/>
        </w:rPr>
        <w:t>e:</w:t>
      </w:r>
      <w:r>
        <w:rPr>
          <w:lang w:val="de-DE"/>
        </w:rPr>
        <w:t xml:space="preserve"> </w:t>
      </w:r>
      <w:r w:rsidRPr="005E31BF">
        <w:rPr>
          <w:i/>
          <w:lang w:val="de-DE"/>
        </w:rPr>
        <w:t>Präsidentin Mag. Barbara</w:t>
      </w:r>
      <w:r>
        <w:rPr>
          <w:lang w:val="de-DE"/>
        </w:rPr>
        <w:t xml:space="preserve"> </w:t>
      </w:r>
      <w:r w:rsidRPr="00941F1E">
        <w:rPr>
          <w:b/>
          <w:i/>
          <w:lang w:val="de-DE"/>
        </w:rPr>
        <w:t>Pramme</w:t>
      </w:r>
      <w:r>
        <w:rPr>
          <w:b/>
          <w:i/>
          <w:lang w:val="de-DE"/>
        </w:rPr>
        <w:t>r.</w:t>
      </w:r>
    </w:p>
    <w:p w:rsidR="000F5ABD" w:rsidRDefault="000F5ABD" w:rsidP="00886EDB">
      <w:pPr>
        <w:pStyle w:val="ZM"/>
        <w:rPr>
          <w:lang w:val="de-DE"/>
        </w:rPr>
      </w:pPr>
      <w:r>
        <w:rPr>
          <w:lang w:val="de-DE"/>
        </w:rPr>
        <w:t>*****</w:t>
      </w:r>
    </w:p>
    <w:p w:rsidR="003123A5" w:rsidRDefault="003123A5" w:rsidP="00886EDB">
      <w:pPr>
        <w:rPr>
          <w:b/>
          <w:vanish/>
          <w:lang w:val="de-DE"/>
        </w:rPr>
        <w:sectPr w:rsidR="003123A5" w:rsidSect="003123A5">
          <w:headerReference w:type="even" r:id="rId15"/>
          <w:headerReference w:type="default" r:id="rId16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F5ABD" w:rsidRPr="00164A61" w:rsidRDefault="000F5ABD" w:rsidP="00886EDB">
      <w:r w:rsidRPr="00941F1E">
        <w:rPr>
          <w:b/>
          <w:vanish/>
          <w:lang w:val="de-DE"/>
        </w:rPr>
        <w:t>†</w:t>
      </w:r>
      <w:r w:rsidRPr="00941F1E">
        <w:rPr>
          <w:b/>
        </w:rPr>
        <w:t>Präsidentin Mag. Barbara Prammer</w:t>
      </w:r>
      <w:r w:rsidRPr="00941F1E">
        <w:rPr>
          <w:b/>
          <w:vanish/>
        </w:rPr>
        <w:t>|</w:t>
      </w:r>
      <w:r w:rsidRPr="00941F1E">
        <w:rPr>
          <w:b/>
        </w:rPr>
        <w:t>:</w:t>
      </w:r>
      <w:r w:rsidRPr="00941F1E">
        <w:t xml:space="preserve"> </w:t>
      </w:r>
      <w:r>
        <w:t xml:space="preserve">Ich </w:t>
      </w:r>
      <w:r w:rsidRPr="00976B2F">
        <w:rPr>
          <w:b/>
          <w:i/>
        </w:rPr>
        <w:t>eröffne</w:t>
      </w:r>
      <w:r>
        <w:t xml:space="preserve"> die 131. Sitzung des Nationalrates.</w:t>
      </w:r>
    </w:p>
    <w:p w:rsidR="000F5ABD" w:rsidRDefault="000F5ABD" w:rsidP="00886EDB">
      <w:r>
        <w:t xml:space="preserve">Als </w:t>
      </w:r>
      <w:r w:rsidRPr="00135AB3">
        <w:rPr>
          <w:b/>
          <w:i/>
        </w:rPr>
        <w:t>verhindert</w:t>
      </w:r>
      <w:r>
        <w:t xml:space="preserve"> gemeldet sind die Abgeordneten Großruck, Grillitsch, Ing. Hofer und Dr. Van der Bellen.</w:t>
      </w:r>
    </w:p>
    <w:p w:rsidR="000F5ABD" w:rsidRPr="002B13D7" w:rsidRDefault="000F5ABD" w:rsidP="00886EDB">
      <w:pPr>
        <w:pStyle w:val="ZM"/>
        <w:rPr>
          <w:lang w:val="de-DE"/>
        </w:rPr>
      </w:pPr>
      <w:bookmarkStart w:id="1" w:name="TEXTOBJ_88415"/>
      <w:r w:rsidRPr="002B13D7">
        <w:rPr>
          <w:vanish/>
          <w:lang w:val="de-DE"/>
        </w:rPr>
        <w:t>22.03.08</w:t>
      </w:r>
      <w:bookmarkEnd w:id="1"/>
      <w:r>
        <w:rPr>
          <w:lang w:val="de-DE"/>
        </w:rPr>
        <w:t>Einlauf und Zuweisungen</w:t>
      </w:r>
    </w:p>
    <w:p w:rsidR="003123A5" w:rsidRDefault="003123A5" w:rsidP="00886EDB">
      <w:pPr>
        <w:rPr>
          <w:b/>
          <w:vanish/>
          <w:lang w:val="de-DE"/>
        </w:rPr>
        <w:sectPr w:rsidR="003123A5" w:rsidSect="003123A5">
          <w:headerReference w:type="even" r:id="rId17"/>
          <w:headerReference w:type="default" r:id="rId1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F5ABD" w:rsidRDefault="000F5ABD" w:rsidP="00886EDB">
      <w:pPr>
        <w:rPr>
          <w:lang w:val="de-DE"/>
        </w:rPr>
      </w:pPr>
      <w:r w:rsidRPr="00941F1E">
        <w:rPr>
          <w:b/>
          <w:vanish/>
          <w:lang w:val="de-DE"/>
        </w:rPr>
        <w:t>†</w:t>
      </w:r>
      <w:r w:rsidRPr="00941F1E">
        <w:rPr>
          <w:b/>
        </w:rPr>
        <w:t>Präsidentin Mag. Barbara Prammer</w:t>
      </w:r>
      <w:r w:rsidRPr="00941F1E">
        <w:rPr>
          <w:b/>
          <w:vanish/>
        </w:rPr>
        <w:t>|</w:t>
      </w:r>
      <w:r w:rsidRPr="00941F1E">
        <w:rPr>
          <w:b/>
        </w:rPr>
        <w:t>:</w:t>
      </w:r>
      <w:r w:rsidRPr="00941F1E">
        <w:t xml:space="preserve"> </w:t>
      </w:r>
      <w:r>
        <w:rPr>
          <w:lang w:val="de-DE"/>
        </w:rPr>
        <w:t>Hinsichtlich der eingelangten Verhandlungsge</w:t>
      </w:r>
      <w:r w:rsidR="001C0032">
        <w:rPr>
          <w:lang w:val="de-DE"/>
        </w:rPr>
        <w:softHyphen/>
      </w:r>
      <w:r>
        <w:rPr>
          <w:lang w:val="de-DE"/>
        </w:rPr>
        <w:t>genstände und deren Zuweisungen verweise ich gemäß § 23 Abs</w:t>
      </w:r>
      <w:r w:rsidR="00E94CE1">
        <w:rPr>
          <w:lang w:val="de-DE"/>
        </w:rPr>
        <w:t>.</w:t>
      </w:r>
      <w:r>
        <w:rPr>
          <w:lang w:val="de-DE"/>
        </w:rPr>
        <w:t> 4 der Geschäftsord</w:t>
      </w:r>
      <w:r w:rsidR="001C0032">
        <w:rPr>
          <w:lang w:val="de-DE"/>
        </w:rPr>
        <w:softHyphen/>
      </w:r>
      <w:r>
        <w:rPr>
          <w:lang w:val="de-DE"/>
        </w:rPr>
        <w:t>nung auf die im Sitzungssaal verteilte Mitteilung.</w:t>
      </w:r>
    </w:p>
    <w:p w:rsidR="000F5ABD" w:rsidRPr="0082724D" w:rsidRDefault="000F5ABD" w:rsidP="00886EDB">
      <w:pPr>
        <w:rPr>
          <w:i/>
          <w:lang w:val="de-DE"/>
        </w:rPr>
      </w:pPr>
      <w:r>
        <w:rPr>
          <w:i/>
          <w:lang w:val="de-DE"/>
        </w:rPr>
        <w:t>Die schriftliche Mitteilung hat folgenden Wortlaut:</w:t>
      </w:r>
    </w:p>
    <w:p w:rsidR="000F5ABD" w:rsidRPr="0082724D" w:rsidRDefault="000F5ABD" w:rsidP="00886EDB">
      <w:pPr>
        <w:widowControl w:val="0"/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A. Eingelangte Verhandlungsgegenstände:</w:t>
      </w:r>
    </w:p>
    <w:p w:rsidR="000F5ABD" w:rsidRPr="0082724D" w:rsidRDefault="000F5ABD" w:rsidP="00886EDB">
      <w:pPr>
        <w:widowControl w:val="0"/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Anfragebeantwortung: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 xml:space="preserve"> </w:t>
      </w:r>
      <w:r w:rsidRPr="0082724D">
        <w:rPr>
          <w:rFonts w:eastAsiaTheme="minorEastAsia" w:cs="Arial"/>
          <w:i/>
          <w:iCs/>
          <w:snapToGrid w:val="0"/>
          <w:szCs w:val="22"/>
          <w:lang w:eastAsia="de-AT"/>
        </w:rPr>
        <w:t>9170/AB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.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B. Zuweisungen:</w:t>
      </w:r>
    </w:p>
    <w:p w:rsidR="000F5ABD" w:rsidRPr="0082724D" w:rsidRDefault="000F5ABD" w:rsidP="00886EDB">
      <w:pPr>
        <w:widowControl w:val="0"/>
        <w:ind w:hanging="11"/>
        <w:rPr>
          <w:rFonts w:eastAsiaTheme="minorEastAsia" w:cs="Arial"/>
          <w:b/>
          <w:bCs/>
          <w:i/>
          <w:iCs/>
          <w:szCs w:val="22"/>
          <w:lang w:val="de-DE"/>
        </w:rPr>
      </w:pPr>
      <w:r w:rsidRPr="0082724D">
        <w:rPr>
          <w:rFonts w:eastAsiaTheme="minorEastAsia" w:cs="Arial"/>
          <w:b/>
          <w:bCs/>
          <w:i/>
          <w:iCs/>
          <w:szCs w:val="22"/>
          <w:lang w:val="de-DE"/>
        </w:rPr>
        <w:t>1. Zuweisungen seit der letzten Sitzung gemäß §§ 32a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82724D">
        <w:rPr>
          <w:rFonts w:eastAsiaTheme="minorEastAsia" w:cs="Arial"/>
          <w:b/>
          <w:bCs/>
          <w:i/>
          <w:iCs/>
          <w:szCs w:val="22"/>
          <w:lang w:val="de-DE"/>
        </w:rPr>
        <w:t>4, 80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82724D">
        <w:rPr>
          <w:rFonts w:eastAsiaTheme="minorEastAsia" w:cs="Arial"/>
          <w:b/>
          <w:bCs/>
          <w:i/>
          <w:iCs/>
          <w:szCs w:val="22"/>
          <w:lang w:val="de-DE"/>
        </w:rPr>
        <w:t>1, 100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82724D">
        <w:rPr>
          <w:rFonts w:eastAsiaTheme="minorEastAsia" w:cs="Arial"/>
          <w:b/>
          <w:bCs/>
          <w:i/>
          <w:iCs/>
          <w:szCs w:val="22"/>
          <w:lang w:val="de-DE"/>
        </w:rPr>
        <w:t>4, 100b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82724D">
        <w:rPr>
          <w:rFonts w:eastAsiaTheme="minorEastAsia" w:cs="Arial"/>
          <w:b/>
          <w:bCs/>
          <w:i/>
          <w:iCs/>
          <w:szCs w:val="22"/>
          <w:lang w:val="de-DE"/>
        </w:rPr>
        <w:t>1 und 100c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82724D">
        <w:rPr>
          <w:rFonts w:eastAsiaTheme="minorEastAsia" w:cs="Arial"/>
          <w:b/>
          <w:bCs/>
          <w:i/>
          <w:iCs/>
          <w:szCs w:val="22"/>
          <w:lang w:val="de-DE"/>
        </w:rPr>
        <w:t>1:</w:t>
      </w:r>
    </w:p>
    <w:p w:rsidR="000F5ABD" w:rsidRPr="0082724D" w:rsidRDefault="000F5ABD" w:rsidP="00886EDB">
      <w:pPr>
        <w:widowControl w:val="0"/>
        <w:ind w:hanging="11"/>
        <w:rPr>
          <w:rFonts w:eastAsiaTheme="minorEastAsia" w:cs="Arial"/>
          <w:b/>
          <w:bCs/>
          <w:i/>
          <w:iCs/>
          <w:szCs w:val="22"/>
          <w:lang w:val="de-DE"/>
        </w:rPr>
      </w:pPr>
      <w:r w:rsidRPr="0082724D">
        <w:rPr>
          <w:rFonts w:eastAsiaTheme="minorEastAsia" w:cs="Arial"/>
          <w:b/>
          <w:bCs/>
          <w:i/>
          <w:iCs/>
          <w:szCs w:val="22"/>
          <w:lang w:val="de-DE"/>
        </w:rPr>
        <w:t>Budgetausschuss: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82724D">
        <w:rPr>
          <w:rFonts w:eastAsiaTheme="minorEastAsia" w:cs="Arial"/>
          <w:i/>
          <w:snapToGrid w:val="0"/>
          <w:szCs w:val="22"/>
          <w:lang w:eastAsia="de-AT"/>
        </w:rPr>
        <w:t>Monatserfolg Oktober 2011, vorgelegt von der Bundesministerin für Finanzen</w:t>
      </w:r>
      <w:r>
        <w:rPr>
          <w:rFonts w:eastAsiaTheme="minorEastAsia" w:cs="Arial"/>
          <w:i/>
          <w:snapToGrid w:val="0"/>
          <w:szCs w:val="22"/>
          <w:lang w:eastAsia="de-AT"/>
        </w:rPr>
        <w:t xml:space="preserve"> </w:t>
      </w:r>
      <w:r w:rsidRPr="0082724D">
        <w:rPr>
          <w:rFonts w:eastAsiaTheme="minorEastAsia" w:cs="Arial"/>
          <w:i/>
          <w:snapToGrid w:val="0"/>
          <w:szCs w:val="22"/>
          <w:lang w:eastAsia="de-AT"/>
        </w:rPr>
        <w:t>(Vorla</w:t>
      </w:r>
      <w:r w:rsidR="001C0032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82724D">
        <w:rPr>
          <w:rFonts w:eastAsiaTheme="minorEastAsia" w:cs="Arial"/>
          <w:i/>
          <w:snapToGrid w:val="0"/>
          <w:szCs w:val="22"/>
          <w:lang w:eastAsia="de-AT"/>
        </w:rPr>
        <w:t>ge</w:t>
      </w:r>
      <w:r>
        <w:rPr>
          <w:rFonts w:eastAsiaTheme="minorEastAsia" w:cs="Arial"/>
          <w:i/>
          <w:snapToGrid w:val="0"/>
          <w:szCs w:val="22"/>
          <w:lang w:eastAsia="de-AT"/>
        </w:rPr>
        <w:t> </w:t>
      </w:r>
      <w:r w:rsidRPr="0082724D">
        <w:rPr>
          <w:rFonts w:eastAsiaTheme="minorEastAsia" w:cs="Arial"/>
          <w:i/>
          <w:snapToGrid w:val="0"/>
          <w:szCs w:val="22"/>
          <w:lang w:eastAsia="de-AT"/>
        </w:rPr>
        <w:t>79 BA)</w:t>
      </w:r>
      <w:r>
        <w:rPr>
          <w:rFonts w:eastAsiaTheme="minorEastAsia" w:cs="Arial"/>
          <w:i/>
          <w:snapToGrid w:val="0"/>
          <w:szCs w:val="22"/>
          <w:lang w:eastAsia="de-AT"/>
        </w:rPr>
        <w:t>;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2. Zuweisungen in dieser Sitzung: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i/>
          <w:iCs/>
          <w:snapToGrid w:val="0"/>
          <w:szCs w:val="22"/>
          <w:lang w:eastAsia="de-AT"/>
        </w:rPr>
        <w:t>zur Vorberatung:</w:t>
      </w:r>
    </w:p>
    <w:p w:rsidR="000F5ABD" w:rsidRPr="0082724D" w:rsidRDefault="000F5ABD" w:rsidP="00886EDB">
      <w:pPr>
        <w:widowControl w:val="0"/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i/>
          <w:iCs/>
          <w:snapToGrid w:val="0"/>
          <w:szCs w:val="22"/>
          <w:lang w:eastAsia="de-AT"/>
        </w:rPr>
        <w:t>Finanzausschuss: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Cs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Cs/>
          <w:i/>
          <w:iCs/>
          <w:snapToGrid w:val="0"/>
          <w:szCs w:val="22"/>
          <w:lang w:eastAsia="de-AT"/>
        </w:rPr>
        <w:t xml:space="preserve">Bundesgesetz über österreichische Beiträge an internationale Finanzinstitutionen 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(IFI-Beitragsgesetz 2011) (1502 </w:t>
      </w:r>
      <w:r w:rsidRPr="0082724D">
        <w:rPr>
          <w:rFonts w:eastAsiaTheme="minorEastAsia" w:cs="Arial"/>
          <w:bCs/>
          <w:i/>
          <w:iCs/>
          <w:snapToGrid w:val="0"/>
          <w:szCs w:val="22"/>
          <w:lang w:eastAsia="de-AT"/>
        </w:rPr>
        <w:t>d.B.)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,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Cs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Cs/>
          <w:i/>
          <w:iCs/>
          <w:snapToGrid w:val="0"/>
          <w:szCs w:val="22"/>
          <w:lang w:eastAsia="de-AT"/>
        </w:rPr>
        <w:t>Bundesgesetz, mit dem das Bankwesengesetz, das Börsegesetz 1989, das E-Geldge</w:t>
      </w:r>
      <w:r w:rsidR="001C0032">
        <w:rPr>
          <w:rFonts w:eastAsiaTheme="minorEastAsia" w:cs="Arial"/>
          <w:bCs/>
          <w:i/>
          <w:iCs/>
          <w:snapToGrid w:val="0"/>
          <w:szCs w:val="22"/>
          <w:lang w:eastAsia="de-AT"/>
        </w:rPr>
        <w:softHyphen/>
      </w:r>
      <w:r w:rsidRPr="0082724D">
        <w:rPr>
          <w:rFonts w:eastAsiaTheme="minorEastAsia" w:cs="Arial"/>
          <w:bCs/>
          <w:i/>
          <w:iCs/>
          <w:snapToGrid w:val="0"/>
          <w:szCs w:val="22"/>
          <w:lang w:eastAsia="de-AT"/>
        </w:rPr>
        <w:t>setz 2010, das Finalitätsgesetz, das Finanzkonglomerategesetz, das Finanzmarktauf</w:t>
      </w:r>
      <w:r w:rsidR="001C0032">
        <w:rPr>
          <w:rFonts w:eastAsiaTheme="minorEastAsia" w:cs="Arial"/>
          <w:bCs/>
          <w:i/>
          <w:iCs/>
          <w:snapToGrid w:val="0"/>
          <w:szCs w:val="22"/>
          <w:lang w:eastAsia="de-AT"/>
        </w:rPr>
        <w:softHyphen/>
      </w:r>
      <w:r w:rsidRPr="0082724D">
        <w:rPr>
          <w:rFonts w:eastAsiaTheme="minorEastAsia" w:cs="Arial"/>
          <w:bCs/>
          <w:i/>
          <w:iCs/>
          <w:snapToGrid w:val="0"/>
          <w:szCs w:val="22"/>
          <w:lang w:eastAsia="de-AT"/>
        </w:rPr>
        <w:t>sichtsbehördengesetz, das Kapitalmarktgesetz, das Ratingagenturenvollzugsgesetz, das Versicherungsaufsichtsgesetz, das Wertpapieraufsichtsgesetz 2007 und das Zah</w:t>
      </w:r>
      <w:r w:rsidR="001C0032">
        <w:rPr>
          <w:rFonts w:eastAsiaTheme="minorEastAsia" w:cs="Arial"/>
          <w:bCs/>
          <w:i/>
          <w:iCs/>
          <w:snapToGrid w:val="0"/>
          <w:szCs w:val="22"/>
          <w:lang w:eastAsia="de-AT"/>
        </w:rPr>
        <w:softHyphen/>
      </w:r>
      <w:r w:rsidRPr="0082724D">
        <w:rPr>
          <w:rFonts w:eastAsiaTheme="minorEastAsia" w:cs="Arial"/>
          <w:bCs/>
          <w:i/>
          <w:iCs/>
          <w:snapToGrid w:val="0"/>
          <w:szCs w:val="22"/>
          <w:lang w:eastAsia="de-AT"/>
        </w:rPr>
        <w:t>lungsdien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stegesetz geändert werden (1508 </w:t>
      </w:r>
      <w:r w:rsidRPr="0082724D">
        <w:rPr>
          <w:rFonts w:eastAsiaTheme="minorEastAsia" w:cs="Arial"/>
          <w:bCs/>
          <w:i/>
          <w:iCs/>
          <w:snapToGrid w:val="0"/>
          <w:szCs w:val="22"/>
          <w:lang w:eastAsia="de-AT"/>
        </w:rPr>
        <w:t>d.B.)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;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i/>
          <w:iCs/>
          <w:snapToGrid w:val="0"/>
          <w:szCs w:val="22"/>
          <w:lang w:eastAsia="de-AT"/>
        </w:rPr>
        <w:t>Gesundheitsausschuss: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i/>
          <w:iCs/>
          <w:snapToGrid w:val="0"/>
          <w:szCs w:val="22"/>
          <w:lang w:eastAsia="de-AT"/>
        </w:rPr>
        <w:t>Antrag 1721/A(E) der Abgeordneten Dr. Wolfgang Spadiut, Kolleginnen und Kollegen betreffend Kennzeichnung suchterzeugender Medikamente auf der Verpackung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i/>
          <w:iCs/>
          <w:snapToGrid w:val="0"/>
          <w:szCs w:val="22"/>
          <w:lang w:eastAsia="de-AT"/>
        </w:rPr>
        <w:t xml:space="preserve">Antrag 1725/A(E) 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der Abgeordneten Dipl.-Ing. Dr. </w:t>
      </w:r>
      <w:r w:rsidRPr="0082724D">
        <w:rPr>
          <w:rFonts w:eastAsiaTheme="minorEastAsia" w:cs="Arial"/>
          <w:i/>
          <w:iCs/>
          <w:snapToGrid w:val="0"/>
          <w:szCs w:val="22"/>
          <w:lang w:eastAsia="de-AT"/>
        </w:rPr>
        <w:t>Wolfgang Pirklhuber, Kolleginnen und Kollegen betreffend Kennzeichnungspflicht für verarbeitete Eier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;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i/>
          <w:iCs/>
          <w:snapToGrid w:val="0"/>
          <w:szCs w:val="22"/>
          <w:lang w:eastAsia="de-AT"/>
        </w:rPr>
        <w:t>Justizausschuss: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8154B1">
        <w:rPr>
          <w:rFonts w:eastAsiaTheme="minorEastAsia" w:cs="Arial"/>
          <w:i/>
          <w:iCs/>
          <w:snapToGrid w:val="0"/>
          <w:spacing w:val="-2"/>
          <w:szCs w:val="22"/>
          <w:lang w:eastAsia="de-AT"/>
        </w:rPr>
        <w:t>Bundesgesetz, mit dem das Vereinsgesetz 2002 und das Bundes-Stiftungs- und Fonds</w:t>
      </w:r>
      <w:r w:rsidR="001C0032" w:rsidRPr="008154B1">
        <w:rPr>
          <w:rFonts w:eastAsiaTheme="minorEastAsia" w:cs="Arial"/>
          <w:i/>
          <w:iCs/>
          <w:snapToGrid w:val="0"/>
          <w:spacing w:val="-2"/>
          <w:szCs w:val="22"/>
          <w:lang w:eastAsia="de-AT"/>
        </w:rPr>
        <w:softHyphen/>
      </w:r>
      <w:r w:rsidRPr="0082724D">
        <w:rPr>
          <w:rFonts w:eastAsiaTheme="minorEastAsia" w:cs="Arial"/>
          <w:i/>
          <w:iCs/>
          <w:snapToGrid w:val="0"/>
          <w:szCs w:val="22"/>
          <w:lang w:eastAsia="de-AT"/>
        </w:rPr>
        <w:t>gesetz geändert wer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den (Vereinsgesetz-Novelle 2011 </w:t>
      </w:r>
      <w:r w:rsidRPr="0082724D">
        <w:rPr>
          <w:rFonts w:eastAsiaTheme="minorEastAsia" w:cs="Arial"/>
          <w:i/>
          <w:iCs/>
          <w:snapToGrid w:val="0"/>
          <w:szCs w:val="22"/>
          <w:lang w:eastAsia="de-AT"/>
        </w:rPr>
        <w:t>– VerGNov 2011) (1503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 </w:t>
      </w:r>
      <w:r w:rsidRPr="0082724D">
        <w:rPr>
          <w:rFonts w:eastAsiaTheme="minorEastAsia" w:cs="Arial"/>
          <w:i/>
          <w:iCs/>
          <w:snapToGrid w:val="0"/>
          <w:szCs w:val="22"/>
          <w:lang w:eastAsia="de-AT"/>
        </w:rPr>
        <w:t>d.B.)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82724D">
        <w:rPr>
          <w:rFonts w:eastAsiaTheme="minorEastAsia" w:cs="Arial"/>
          <w:i/>
          <w:szCs w:val="22"/>
          <w:lang w:val="de-DE" w:eastAsia="de-AT"/>
        </w:rPr>
        <w:t>Bundesgesetz, mit dem das Gerichtsorganisationsgesetz geändert wird (1504 d.B.)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82724D">
        <w:rPr>
          <w:rFonts w:eastAsiaTheme="minorEastAsia" w:cs="Arial"/>
          <w:i/>
          <w:szCs w:val="22"/>
          <w:lang w:val="de-DE" w:eastAsia="de-AT"/>
        </w:rPr>
        <w:t>Bundesgesetz, mit dem das Strafgesetzbuch ge</w:t>
      </w:r>
      <w:r>
        <w:rPr>
          <w:rFonts w:eastAsiaTheme="minorEastAsia" w:cs="Arial"/>
          <w:i/>
          <w:szCs w:val="22"/>
          <w:lang w:val="de-DE" w:eastAsia="de-AT"/>
        </w:rPr>
        <w:t>ändert wird (Strafgesetznovelle </w:t>
      </w:r>
      <w:r w:rsidRPr="0082724D">
        <w:rPr>
          <w:rFonts w:eastAsiaTheme="minorEastAsia" w:cs="Arial"/>
          <w:i/>
          <w:szCs w:val="22"/>
          <w:lang w:val="de-DE" w:eastAsia="de-AT"/>
        </w:rPr>
        <w:t>2011) (1505 d.B.)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82724D">
        <w:rPr>
          <w:rFonts w:eastAsiaTheme="minorEastAsia" w:cs="Arial"/>
          <w:b/>
          <w:i/>
          <w:szCs w:val="22"/>
          <w:lang w:val="de-DE" w:eastAsia="de-AT"/>
        </w:rPr>
        <w:t>Kulturausschuss: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82724D">
        <w:rPr>
          <w:rFonts w:eastAsiaTheme="minorEastAsia" w:cs="Arial"/>
          <w:i/>
          <w:szCs w:val="22"/>
          <w:lang w:val="de-DE" w:eastAsia="de-AT"/>
        </w:rPr>
        <w:t>Antrag</w:t>
      </w:r>
      <w:r>
        <w:rPr>
          <w:rFonts w:eastAsiaTheme="minorEastAsia" w:cs="Arial"/>
          <w:i/>
          <w:szCs w:val="22"/>
          <w:lang w:val="de-DE" w:eastAsia="de-AT"/>
        </w:rPr>
        <w:t xml:space="preserve"> 1723/A(E) der Abgeordneten Dr. </w:t>
      </w:r>
      <w:r w:rsidRPr="0082724D">
        <w:rPr>
          <w:rFonts w:eastAsiaTheme="minorEastAsia" w:cs="Arial"/>
          <w:i/>
          <w:szCs w:val="22"/>
          <w:lang w:val="de-DE" w:eastAsia="de-AT"/>
        </w:rPr>
        <w:t>Dagmar Belakowitsch-Jenewein, Kolleginnen und Kollegen betreffend</w:t>
      </w:r>
      <w:r>
        <w:rPr>
          <w:rFonts w:eastAsiaTheme="minorEastAsia" w:cs="Arial"/>
          <w:i/>
          <w:szCs w:val="22"/>
          <w:lang w:val="de-DE" w:eastAsia="de-AT"/>
        </w:rPr>
        <w:t xml:space="preserve"> „Weltkulturerbe Steinhof-Gründe“;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82724D">
        <w:rPr>
          <w:rFonts w:eastAsiaTheme="minorEastAsia" w:cs="Arial"/>
          <w:b/>
          <w:i/>
          <w:szCs w:val="22"/>
          <w:lang w:val="de-DE" w:eastAsia="de-AT"/>
        </w:rPr>
        <w:t>Ausschuss für Land- und Forstwirtschaft: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82724D">
        <w:rPr>
          <w:rFonts w:eastAsiaTheme="minorEastAsia" w:cs="Arial"/>
          <w:i/>
          <w:szCs w:val="22"/>
          <w:lang w:val="de-DE" w:eastAsia="de-AT"/>
        </w:rPr>
        <w:t>Antrag 1720/A(E) der Abgeordneten Gerhard Huber, Kolleginnen und Kollegen betref</w:t>
      </w:r>
      <w:r w:rsidR="00845B34">
        <w:rPr>
          <w:rFonts w:eastAsiaTheme="minorEastAsia" w:cs="Arial"/>
          <w:i/>
          <w:szCs w:val="22"/>
          <w:lang w:val="de-DE" w:eastAsia="de-AT"/>
        </w:rPr>
        <w:softHyphen/>
      </w:r>
      <w:r w:rsidRPr="0082724D">
        <w:rPr>
          <w:rFonts w:eastAsiaTheme="minorEastAsia" w:cs="Arial"/>
          <w:i/>
          <w:szCs w:val="22"/>
          <w:lang w:val="de-DE" w:eastAsia="de-AT"/>
        </w:rPr>
        <w:t>fend Klärung der Eigentumsverhältnisse an agrargemeinschaftlichen Liegenschaften durch den Bund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82724D">
        <w:rPr>
          <w:rFonts w:eastAsiaTheme="minorEastAsia" w:cs="Arial"/>
          <w:b/>
          <w:i/>
          <w:szCs w:val="22"/>
          <w:lang w:val="de-DE" w:eastAsia="de-AT"/>
        </w:rPr>
        <w:t>Umweltausschuss:</w:t>
      </w:r>
      <w:bookmarkStart w:id="2" w:name="_GoBack"/>
      <w:bookmarkEnd w:id="2"/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82724D">
        <w:rPr>
          <w:rFonts w:eastAsiaTheme="minorEastAsia" w:cs="Arial"/>
          <w:i/>
          <w:szCs w:val="22"/>
          <w:lang w:val="de-DE" w:eastAsia="de-AT"/>
        </w:rPr>
        <w:t>Antrag 1722/A(E) der Abgeordneten Ing. Hermann Schultes, Hannes Weninger, Kolle</w:t>
      </w:r>
      <w:r w:rsidR="00845B34">
        <w:rPr>
          <w:rFonts w:eastAsiaTheme="minorEastAsia" w:cs="Arial"/>
          <w:i/>
          <w:szCs w:val="22"/>
          <w:lang w:val="de-DE" w:eastAsia="de-AT"/>
        </w:rPr>
        <w:softHyphen/>
      </w:r>
      <w:r w:rsidRPr="0082724D">
        <w:rPr>
          <w:rFonts w:eastAsiaTheme="minorEastAsia" w:cs="Arial"/>
          <w:i/>
          <w:szCs w:val="22"/>
          <w:lang w:val="de-DE" w:eastAsia="de-AT"/>
        </w:rPr>
        <w:t>ginnen und Kollegen betreffend die Fortführung der österreichischen Anti-Atompolitik mit dem Ziel eines raschest möglichen Ausstieg</w:t>
      </w:r>
      <w:r>
        <w:rPr>
          <w:rFonts w:eastAsiaTheme="minorEastAsia" w:cs="Arial"/>
          <w:i/>
          <w:szCs w:val="22"/>
          <w:lang w:val="de-DE" w:eastAsia="de-AT"/>
        </w:rPr>
        <w:t>s</w:t>
      </w:r>
      <w:r w:rsidRPr="0082724D">
        <w:rPr>
          <w:rFonts w:eastAsiaTheme="minorEastAsia" w:cs="Arial"/>
          <w:i/>
          <w:szCs w:val="22"/>
          <w:lang w:val="de-DE" w:eastAsia="de-AT"/>
        </w:rPr>
        <w:t xml:space="preserve"> aus der Kernenergie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0F5ABD" w:rsidRPr="0082724D" w:rsidRDefault="000F5ABD" w:rsidP="00886EDB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82724D">
        <w:rPr>
          <w:rFonts w:eastAsiaTheme="minorEastAsia" w:cs="Arial"/>
          <w:b/>
          <w:i/>
          <w:iCs/>
          <w:snapToGrid w:val="0"/>
          <w:szCs w:val="22"/>
          <w:lang w:eastAsia="de-AT"/>
        </w:rPr>
        <w:t>Verkehrsausschuss: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82724D">
        <w:rPr>
          <w:rFonts w:eastAsiaTheme="minorEastAsia" w:cs="Arial"/>
          <w:i/>
          <w:szCs w:val="22"/>
          <w:lang w:val="de-DE" w:eastAsia="de-AT"/>
        </w:rPr>
        <w:t>Bundesgesetz, mit dem das Eisenbahn</w:t>
      </w:r>
      <w:r>
        <w:rPr>
          <w:rFonts w:eastAsiaTheme="minorEastAsia" w:cs="Arial"/>
          <w:i/>
          <w:szCs w:val="22"/>
          <w:lang w:val="de-DE" w:eastAsia="de-AT"/>
        </w:rPr>
        <w:t>gesetz 1957 geändert wird (1506 </w:t>
      </w:r>
      <w:r w:rsidRPr="0082724D">
        <w:rPr>
          <w:rFonts w:eastAsiaTheme="minorEastAsia" w:cs="Arial"/>
          <w:i/>
          <w:szCs w:val="22"/>
          <w:lang w:val="de-DE" w:eastAsia="de-AT"/>
        </w:rPr>
        <w:t>d.B.)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82724D">
        <w:rPr>
          <w:rFonts w:eastAsiaTheme="minorEastAsia" w:cs="Arial"/>
          <w:i/>
          <w:szCs w:val="22"/>
          <w:lang w:val="de-DE" w:eastAsia="de-AT"/>
        </w:rPr>
        <w:t>Antrag 1724/A(E) der Abgeordneten Harald Vilimsky, Kolleginnen und Kollegen betref</w:t>
      </w:r>
      <w:r w:rsidR="00845B34">
        <w:rPr>
          <w:rFonts w:eastAsiaTheme="minorEastAsia" w:cs="Arial"/>
          <w:i/>
          <w:szCs w:val="22"/>
          <w:lang w:val="de-DE" w:eastAsia="de-AT"/>
        </w:rPr>
        <w:softHyphen/>
      </w:r>
      <w:r w:rsidRPr="0082724D">
        <w:rPr>
          <w:rFonts w:eastAsiaTheme="minorEastAsia" w:cs="Arial"/>
          <w:i/>
          <w:szCs w:val="22"/>
          <w:lang w:val="de-DE" w:eastAsia="de-AT"/>
        </w:rPr>
        <w:t>fend Blaulicht für First Responder im Einsatzfall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82724D">
        <w:rPr>
          <w:rFonts w:eastAsiaTheme="minorEastAsia" w:cs="Arial"/>
          <w:b/>
          <w:i/>
          <w:szCs w:val="22"/>
          <w:lang w:val="de-DE" w:eastAsia="de-AT"/>
        </w:rPr>
        <w:t>Ausschuss für Wirtschaft und Industrie:</w:t>
      </w:r>
    </w:p>
    <w:p w:rsidR="000F5ABD" w:rsidRPr="0082724D" w:rsidRDefault="000F5ABD" w:rsidP="00886EDB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82724D">
        <w:rPr>
          <w:rFonts w:eastAsiaTheme="minorEastAsia" w:cs="Arial"/>
          <w:i/>
          <w:szCs w:val="22"/>
          <w:lang w:val="de-DE" w:eastAsia="de-AT"/>
        </w:rPr>
        <w:t>Antrag 1726/A der Abgeordneten Peter Haubner, Dr. Christoph Matznetter, Kollegin</w:t>
      </w:r>
      <w:r w:rsidR="00845B34">
        <w:rPr>
          <w:rFonts w:eastAsiaTheme="minorEastAsia" w:cs="Arial"/>
          <w:i/>
          <w:szCs w:val="22"/>
          <w:lang w:val="de-DE" w:eastAsia="de-AT"/>
        </w:rPr>
        <w:softHyphen/>
      </w:r>
      <w:r w:rsidRPr="0082724D">
        <w:rPr>
          <w:rFonts w:eastAsiaTheme="minorEastAsia" w:cs="Arial"/>
          <w:i/>
          <w:szCs w:val="22"/>
          <w:lang w:val="de-DE" w:eastAsia="de-AT"/>
        </w:rPr>
        <w:t xml:space="preserve">nen und Kollegen betreffend ein Bundesgesetz, mit </w:t>
      </w:r>
      <w:r>
        <w:rPr>
          <w:rFonts w:eastAsiaTheme="minorEastAsia" w:cs="Arial"/>
          <w:i/>
          <w:szCs w:val="22"/>
          <w:lang w:val="de-DE" w:eastAsia="de-AT"/>
        </w:rPr>
        <w:t>dem das Wirtschaftskammerge</w:t>
      </w:r>
      <w:r w:rsidR="00845B34">
        <w:rPr>
          <w:rFonts w:eastAsiaTheme="minorEastAsia" w:cs="Arial"/>
          <w:i/>
          <w:szCs w:val="22"/>
          <w:lang w:val="de-DE" w:eastAsia="de-AT"/>
        </w:rPr>
        <w:softHyphen/>
      </w:r>
      <w:r>
        <w:rPr>
          <w:rFonts w:eastAsiaTheme="minorEastAsia" w:cs="Arial"/>
          <w:i/>
          <w:szCs w:val="22"/>
          <w:lang w:val="de-DE" w:eastAsia="de-AT"/>
        </w:rPr>
        <w:t>setz </w:t>
      </w:r>
      <w:r w:rsidRPr="0082724D">
        <w:rPr>
          <w:rFonts w:eastAsiaTheme="minorEastAsia" w:cs="Arial"/>
          <w:i/>
          <w:szCs w:val="22"/>
          <w:lang w:val="de-DE" w:eastAsia="de-AT"/>
        </w:rPr>
        <w:t>1998 ge</w:t>
      </w:r>
      <w:r>
        <w:rPr>
          <w:rFonts w:eastAsiaTheme="minorEastAsia" w:cs="Arial"/>
          <w:i/>
          <w:szCs w:val="22"/>
          <w:lang w:val="de-DE" w:eastAsia="de-AT"/>
        </w:rPr>
        <w:t xml:space="preserve">ändert wird – </w:t>
      </w:r>
      <w:r w:rsidRPr="0082724D">
        <w:rPr>
          <w:rFonts w:eastAsiaTheme="minorEastAsia" w:cs="Arial"/>
          <w:i/>
          <w:szCs w:val="22"/>
          <w:lang w:val="de-DE" w:eastAsia="de-AT"/>
        </w:rPr>
        <w:t>WKG-Novelle 2011</w:t>
      </w:r>
      <w:r>
        <w:rPr>
          <w:rFonts w:eastAsiaTheme="minorEastAsia" w:cs="Arial"/>
          <w:i/>
          <w:szCs w:val="22"/>
          <w:lang w:val="de-DE" w:eastAsia="de-AT"/>
        </w:rPr>
        <w:t>.</w:t>
      </w:r>
    </w:p>
    <w:p w:rsidR="000F5ABD" w:rsidRDefault="000F5ABD" w:rsidP="00886EDB">
      <w:pPr>
        <w:pStyle w:val="ZM"/>
        <w:rPr>
          <w:lang w:val="de-DE"/>
        </w:rPr>
      </w:pPr>
      <w:r>
        <w:rPr>
          <w:lang w:val="de-DE"/>
        </w:rPr>
        <w:t>*****</w:t>
      </w:r>
    </w:p>
    <w:p w:rsidR="003123A5" w:rsidRDefault="003123A5" w:rsidP="00886EDB">
      <w:pPr>
        <w:rPr>
          <w:b/>
          <w:vanish/>
          <w:lang w:val="de-DE"/>
        </w:rPr>
        <w:sectPr w:rsidR="003123A5" w:rsidSect="003123A5">
          <w:headerReference w:type="even" r:id="rId19"/>
          <w:headerReference w:type="default" r:id="rId20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F5ABD" w:rsidRDefault="000F5ABD" w:rsidP="00886EDB">
      <w:pPr>
        <w:rPr>
          <w:lang w:val="de-DE"/>
        </w:rPr>
      </w:pPr>
      <w:r w:rsidRPr="00941F1E">
        <w:rPr>
          <w:b/>
          <w:vanish/>
          <w:lang w:val="de-DE"/>
        </w:rPr>
        <w:t>†</w:t>
      </w:r>
      <w:r w:rsidRPr="00941F1E">
        <w:rPr>
          <w:b/>
        </w:rPr>
        <w:t>Präsidentin Mag. Barbara Prammer</w:t>
      </w:r>
      <w:r w:rsidRPr="00941F1E">
        <w:rPr>
          <w:b/>
          <w:vanish/>
        </w:rPr>
        <w:t>|</w:t>
      </w:r>
      <w:r w:rsidRPr="00941F1E">
        <w:rPr>
          <w:b/>
        </w:rPr>
        <w:t>:</w:t>
      </w:r>
      <w:r w:rsidRPr="00941F1E">
        <w:t xml:space="preserve"> </w:t>
      </w:r>
      <w:r>
        <w:rPr>
          <w:lang w:val="de-DE"/>
        </w:rPr>
        <w:t xml:space="preserve">Die </w:t>
      </w:r>
      <w:r w:rsidRPr="00DC09B9">
        <w:rPr>
          <w:b/>
          <w:i/>
          <w:lang w:val="de-DE"/>
        </w:rPr>
        <w:t>nächste</w:t>
      </w:r>
      <w:r>
        <w:rPr>
          <w:lang w:val="de-DE"/>
        </w:rPr>
        <w:t xml:space="preserve"> Sitzung des Nationalrates berufe ich für Mittwoch, den 16. November, 9 Uhr, ein.</w:t>
      </w:r>
    </w:p>
    <w:p w:rsidR="000F5ABD" w:rsidRDefault="000F5ABD" w:rsidP="00886EDB">
      <w:pPr>
        <w:rPr>
          <w:lang w:val="de-DE"/>
        </w:rPr>
      </w:pPr>
      <w:r>
        <w:rPr>
          <w:lang w:val="de-DE"/>
        </w:rPr>
        <w:t>Die Tagesordnung ist der im Saal verteilten schriftlichen Mitteilung zu entnehmen.</w:t>
      </w:r>
    </w:p>
    <w:p w:rsidR="000F5ABD" w:rsidRDefault="000F5ABD" w:rsidP="00886EDB">
      <w:pPr>
        <w:rPr>
          <w:lang w:val="de-DE"/>
        </w:rPr>
      </w:pPr>
      <w:r>
        <w:rPr>
          <w:lang w:val="de-DE"/>
        </w:rPr>
        <w:t>Die</w:t>
      </w:r>
      <w:r w:rsidR="00E94CE1">
        <w:rPr>
          <w:lang w:val="de-DE"/>
        </w:rPr>
        <w:t>se</w:t>
      </w:r>
      <w:r>
        <w:rPr>
          <w:lang w:val="de-DE"/>
        </w:rPr>
        <w:t xml:space="preserve"> Sitzung ist </w:t>
      </w:r>
      <w:r w:rsidRPr="00DC09B9">
        <w:rPr>
          <w:b/>
          <w:i/>
          <w:lang w:val="de-DE"/>
        </w:rPr>
        <w:t>geschlossen</w:t>
      </w:r>
      <w:r>
        <w:rPr>
          <w:b/>
          <w:i/>
          <w:lang w:val="de-DE"/>
        </w:rPr>
        <w:t>.</w:t>
      </w:r>
    </w:p>
    <w:p w:rsidR="000F5ABD" w:rsidRDefault="000F5ABD" w:rsidP="00886EDB">
      <w:pPr>
        <w:pStyle w:val="SB"/>
        <w:rPr>
          <w:lang w:val="de-DE"/>
        </w:rPr>
      </w:pPr>
      <w:bookmarkStart w:id="3" w:name="TEXTOBJ_88412"/>
      <w:r w:rsidRPr="00DC09B9">
        <w:rPr>
          <w:vanish/>
          <w:lang w:val="de-DE"/>
        </w:rPr>
        <w:t>22.03.24</w:t>
      </w:r>
      <w:bookmarkEnd w:id="3"/>
      <w:r>
        <w:rPr>
          <w:lang w:val="de-DE"/>
        </w:rPr>
        <w:t>Schluss der Sitzung: 22.03 Uhr</w:t>
      </w:r>
    </w:p>
    <w:p w:rsidR="00DE6ACD" w:rsidRDefault="00DE6ACD">
      <w:pPr>
        <w:rPr>
          <w:lang w:val="de-DE"/>
        </w:rPr>
      </w:pPr>
    </w:p>
    <w:p w:rsidR="00DE6ACD" w:rsidRDefault="00DE6ACD" w:rsidP="00DE6ACD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DE6ACD" w:rsidRDefault="00DE6ACD" w:rsidP="00DE6ACD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0F5ABD" w:rsidRDefault="00DE6ACD" w:rsidP="00DE6ACD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0F5ABD" w:rsidSect="003123A5">
      <w:headerReference w:type="even" r:id="rId21"/>
      <w:headerReference w:type="default" r:id="rId22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4B1" w:rsidRDefault="008154B1" w:rsidP="003123A5">
      <w:pPr>
        <w:spacing w:before="0" w:after="0"/>
      </w:pPr>
      <w:r>
        <w:separator/>
      </w:r>
    </w:p>
  </w:endnote>
  <w:endnote w:type="continuationSeparator" w:id="0">
    <w:p w:rsidR="008154B1" w:rsidRDefault="008154B1" w:rsidP="003123A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Pr="003123A5" w:rsidRDefault="008154B1" w:rsidP="003123A5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Pr="003123A5" w:rsidRDefault="008154B1" w:rsidP="003123A5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8154B1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4B1" w:rsidRDefault="008154B1" w:rsidP="003123A5">
      <w:pPr>
        <w:spacing w:before="0" w:after="0"/>
      </w:pPr>
      <w:r>
        <w:separator/>
      </w:r>
    </w:p>
  </w:footnote>
  <w:footnote w:type="continuationSeparator" w:id="0">
    <w:p w:rsidR="008154B1" w:rsidRDefault="008154B1" w:rsidP="003123A5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Pr="003123A5" w:rsidRDefault="008154B1" w:rsidP="003123A5">
    <w:pPr>
      <w:pStyle w:val="Kopfzeil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2B16FE" w:rsidP="003123A5">
    <w:pPr>
      <w:pStyle w:val="Kopfzeile"/>
    </w:pPr>
    <w:r>
      <w:fldChar w:fldCharType="begin"/>
    </w:r>
    <w:r w:rsidR="008154B1">
      <w:instrText xml:space="preserve"> PAGE  \* MERGEFORMAT </w:instrText>
    </w:r>
    <w:r>
      <w:fldChar w:fldCharType="separate"/>
    </w:r>
    <w:r w:rsidR="008154B1">
      <w:rPr>
        <w:noProof/>
      </w:rPr>
      <w:t>2</w:t>
    </w:r>
    <w:r>
      <w:rPr>
        <w:noProof/>
      </w:rPr>
      <w:fldChar w:fldCharType="end"/>
    </w:r>
    <w:r w:rsidR="008154B1">
      <w:t xml:space="preserve"> / 131. Sitzung</w:t>
    </w:r>
    <w:r w:rsidR="008154B1">
      <w:tab/>
      <w:t>15. November 2011</w:t>
    </w:r>
    <w:r w:rsidR="008154B1">
      <w:tab/>
      <w:t>Nationalrat, XXIV. GP</w:t>
    </w:r>
  </w:p>
  <w:p w:rsidR="008154B1" w:rsidRPr="003123A5" w:rsidRDefault="008154B1" w:rsidP="003123A5">
    <w:pPr>
      <w:pStyle w:val="Kopfzeile"/>
    </w:pPr>
    <w:r w:rsidRPr="00941F1E">
      <w:rPr>
        <w:b/>
        <w:vanish/>
      </w:rPr>
      <w:t>†</w:t>
    </w:r>
    <w:r w:rsidRPr="00941F1E">
      <w:rPr>
        <w:b/>
      </w:rPr>
      <w:t>Präsidentin Mag. Barbara Prammer</w:t>
    </w:r>
    <w:r w:rsidRPr="00941F1E">
      <w:rPr>
        <w:b/>
        <w:vanish/>
      </w:rPr>
      <w:t>|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8154B1" w:rsidP="003123A5">
    <w:pPr>
      <w:pStyle w:val="Kopfzeile"/>
    </w:pPr>
    <w:r>
      <w:t>Nationalrat, XXIV. GP</w:t>
    </w:r>
    <w:r>
      <w:tab/>
      <w:t>15. November 2011</w:t>
    </w:r>
    <w:r>
      <w:tab/>
      <w:t xml:space="preserve">131. Sitzung / </w:t>
    </w:r>
    <w:r w:rsidR="002B16FE">
      <w:fldChar w:fldCharType="begin"/>
    </w:r>
    <w:r>
      <w:instrText xml:space="preserve"> PAGE  \* MERGEFORMAT </w:instrText>
    </w:r>
    <w:r w:rsidR="002B16FE">
      <w:fldChar w:fldCharType="separate"/>
    </w:r>
    <w:r>
      <w:rPr>
        <w:noProof/>
      </w:rPr>
      <w:t>5</w:t>
    </w:r>
    <w:r w:rsidR="002B16FE">
      <w:rPr>
        <w:noProof/>
      </w:rPr>
      <w:fldChar w:fldCharType="end"/>
    </w:r>
  </w:p>
  <w:p w:rsidR="008154B1" w:rsidRPr="003123A5" w:rsidRDefault="008154B1" w:rsidP="003123A5">
    <w:pPr>
      <w:pStyle w:val="Kopfzeile"/>
    </w:pPr>
    <w:r w:rsidRPr="00941F1E">
      <w:rPr>
        <w:b/>
        <w:vanish/>
      </w:rPr>
      <w:t>†</w:t>
    </w:r>
    <w:r w:rsidRPr="00941F1E">
      <w:rPr>
        <w:b/>
      </w:rPr>
      <w:t>Präsidentin Mag. Barbara Prammer</w:t>
    </w:r>
    <w:r w:rsidRPr="00941F1E">
      <w:rPr>
        <w:b/>
        <w:vanish/>
      </w:rPr>
      <w:t>|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Pr="003123A5" w:rsidRDefault="008154B1" w:rsidP="003123A5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Pr="003123A5" w:rsidRDefault="008154B1" w:rsidP="003123A5">
    <w:pPr>
      <w:pStyle w:val="Kopfzeile"/>
    </w:pPr>
    <w:r>
      <w:tab/>
    </w:r>
    <w:r>
      <w:tab/>
      <w:t xml:space="preserve"> </w:t>
    </w:r>
    <w:r w:rsidR="002B16FE">
      <w:fldChar w:fldCharType="begin"/>
    </w:r>
    <w:r>
      <w:instrText xml:space="preserve"> PAGE  \* MERGEFORMAT </w:instrText>
    </w:r>
    <w:r w:rsidR="002B16FE">
      <w:fldChar w:fldCharType="separate"/>
    </w:r>
    <w:r w:rsidR="00121AB4">
      <w:rPr>
        <w:noProof/>
      </w:rPr>
      <w:t>1</w:t>
    </w:r>
    <w:r w:rsidR="002B16FE">
      <w:rPr>
        <w:noProof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2B16FE" w:rsidP="003123A5">
    <w:pPr>
      <w:pStyle w:val="Kopfzeile"/>
    </w:pPr>
    <w:r>
      <w:fldChar w:fldCharType="begin"/>
    </w:r>
    <w:r w:rsidR="008154B1">
      <w:instrText xml:space="preserve"> PAGE  \* MERGEFORMAT </w:instrText>
    </w:r>
    <w:r>
      <w:fldChar w:fldCharType="separate"/>
    </w:r>
    <w:r w:rsidR="002A03A6">
      <w:rPr>
        <w:noProof/>
      </w:rPr>
      <w:t>2</w:t>
    </w:r>
    <w:r>
      <w:rPr>
        <w:noProof/>
      </w:rPr>
      <w:fldChar w:fldCharType="end"/>
    </w:r>
    <w:r w:rsidR="008154B1">
      <w:t xml:space="preserve"> / 131. Sitzung</w:t>
    </w:r>
    <w:r w:rsidR="008154B1">
      <w:tab/>
      <w:t>15. November 2011</w:t>
    </w:r>
    <w:r w:rsidR="008154B1">
      <w:tab/>
      <w:t>Nationalrat, XXIV. GP</w:t>
    </w:r>
  </w:p>
  <w:p w:rsidR="008154B1" w:rsidRPr="003123A5" w:rsidRDefault="008154B1" w:rsidP="003123A5">
    <w:pPr>
      <w:pStyle w:val="Kopfzeil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8154B1" w:rsidP="003123A5">
    <w:pPr>
      <w:pStyle w:val="Kopfzeile"/>
    </w:pPr>
    <w:r>
      <w:t>Nationalrat, XXIV. GP</w:t>
    </w:r>
    <w:r>
      <w:tab/>
      <w:t>15. November 2011</w:t>
    </w:r>
    <w:r>
      <w:tab/>
      <w:t xml:space="preserve">131. Sitzung / </w:t>
    </w:r>
    <w:r w:rsidR="002B16FE">
      <w:fldChar w:fldCharType="begin"/>
    </w:r>
    <w:r>
      <w:instrText xml:space="preserve"> PAGE  \* MERGEFORMAT </w:instrText>
    </w:r>
    <w:r w:rsidR="002B16FE">
      <w:fldChar w:fldCharType="separate"/>
    </w:r>
    <w:r>
      <w:rPr>
        <w:noProof/>
      </w:rPr>
      <w:t>3</w:t>
    </w:r>
    <w:r w:rsidR="002B16FE">
      <w:rPr>
        <w:noProof/>
      </w:rPr>
      <w:fldChar w:fldCharType="end"/>
    </w:r>
  </w:p>
  <w:p w:rsidR="008154B1" w:rsidRPr="003123A5" w:rsidRDefault="008154B1" w:rsidP="003123A5">
    <w:pPr>
      <w:pStyle w:val="Kopfzeile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2B16FE" w:rsidP="003123A5">
    <w:pPr>
      <w:pStyle w:val="Kopfzeile"/>
    </w:pPr>
    <w:r>
      <w:fldChar w:fldCharType="begin"/>
    </w:r>
    <w:r w:rsidR="008154B1">
      <w:instrText xml:space="preserve"> PAGE  \* MERGEFORMAT </w:instrText>
    </w:r>
    <w:r>
      <w:fldChar w:fldCharType="separate"/>
    </w:r>
    <w:r w:rsidR="008154B1">
      <w:rPr>
        <w:noProof/>
      </w:rPr>
      <w:t>2</w:t>
    </w:r>
    <w:r>
      <w:rPr>
        <w:noProof/>
      </w:rPr>
      <w:fldChar w:fldCharType="end"/>
    </w:r>
    <w:r w:rsidR="008154B1">
      <w:t xml:space="preserve"> / 131. Sitzung</w:t>
    </w:r>
    <w:r w:rsidR="008154B1">
      <w:tab/>
      <w:t>15. November 2011</w:t>
    </w:r>
    <w:r w:rsidR="008154B1">
      <w:tab/>
      <w:t>Nationalrat, XXIV. GP</w:t>
    </w:r>
  </w:p>
  <w:p w:rsidR="008154B1" w:rsidRPr="003123A5" w:rsidRDefault="008154B1" w:rsidP="003123A5">
    <w:pPr>
      <w:pStyle w:val="Kopfzeile"/>
    </w:pPr>
    <w:r w:rsidRPr="00941F1E">
      <w:rPr>
        <w:b/>
        <w:vanish/>
      </w:rPr>
      <w:t>†</w:t>
    </w:r>
    <w:r w:rsidRPr="00941F1E">
      <w:rPr>
        <w:b/>
      </w:rPr>
      <w:t>Präsidentin Mag. Barbara Prammer</w:t>
    </w:r>
    <w:r w:rsidRPr="00941F1E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8154B1" w:rsidP="003123A5">
    <w:pPr>
      <w:pStyle w:val="Kopfzeile"/>
    </w:pPr>
    <w:r>
      <w:t>Nationalrat, XXIV. GP</w:t>
    </w:r>
    <w:r>
      <w:tab/>
      <w:t>15. November 2011</w:t>
    </w:r>
    <w:r>
      <w:tab/>
      <w:t xml:space="preserve">131. Sitzung / </w:t>
    </w:r>
    <w:r w:rsidR="002B16FE">
      <w:fldChar w:fldCharType="begin"/>
    </w:r>
    <w:r>
      <w:instrText xml:space="preserve"> PAGE  \* MERGEFORMAT </w:instrText>
    </w:r>
    <w:r w:rsidR="002B16FE">
      <w:fldChar w:fldCharType="separate"/>
    </w:r>
    <w:r>
      <w:rPr>
        <w:noProof/>
      </w:rPr>
      <w:t>3</w:t>
    </w:r>
    <w:r w:rsidR="002B16FE">
      <w:rPr>
        <w:noProof/>
      </w:rPr>
      <w:fldChar w:fldCharType="end"/>
    </w:r>
  </w:p>
  <w:p w:rsidR="008154B1" w:rsidRPr="003123A5" w:rsidRDefault="008154B1" w:rsidP="003123A5">
    <w:pPr>
      <w:pStyle w:val="Kopfzeile"/>
    </w:pPr>
    <w:r w:rsidRPr="00941F1E">
      <w:rPr>
        <w:b/>
        <w:vanish/>
      </w:rPr>
      <w:t>†</w:t>
    </w:r>
    <w:r w:rsidRPr="00941F1E">
      <w:rPr>
        <w:b/>
      </w:rPr>
      <w:t>Präsidentin Mag. Barbara Prammer</w:t>
    </w:r>
    <w:r w:rsidRPr="00941F1E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2B16FE" w:rsidP="003123A5">
    <w:pPr>
      <w:pStyle w:val="Kopfzeile"/>
    </w:pPr>
    <w:r>
      <w:fldChar w:fldCharType="begin"/>
    </w:r>
    <w:r w:rsidR="008154B1">
      <w:instrText xml:space="preserve"> PAGE  \* MERGEFORMAT </w:instrText>
    </w:r>
    <w:r>
      <w:fldChar w:fldCharType="separate"/>
    </w:r>
    <w:r w:rsidR="008154B1">
      <w:rPr>
        <w:noProof/>
      </w:rPr>
      <w:t>4</w:t>
    </w:r>
    <w:r>
      <w:rPr>
        <w:noProof/>
      </w:rPr>
      <w:fldChar w:fldCharType="end"/>
    </w:r>
    <w:r w:rsidR="008154B1">
      <w:t xml:space="preserve"> / 131. Sitzung</w:t>
    </w:r>
    <w:r w:rsidR="008154B1">
      <w:tab/>
      <w:t>15. November 2011</w:t>
    </w:r>
    <w:r w:rsidR="008154B1">
      <w:tab/>
      <w:t>Nationalrat, XXIV. GP</w:t>
    </w:r>
  </w:p>
  <w:p w:rsidR="008154B1" w:rsidRPr="003123A5" w:rsidRDefault="008154B1" w:rsidP="003123A5">
    <w:pPr>
      <w:pStyle w:val="Kopfzeile"/>
    </w:pPr>
    <w:r w:rsidRPr="00941F1E">
      <w:rPr>
        <w:b/>
        <w:vanish/>
      </w:rPr>
      <w:t>†</w:t>
    </w:r>
    <w:r w:rsidRPr="00941F1E">
      <w:rPr>
        <w:b/>
      </w:rPr>
      <w:t>Präsidentin Mag. Barbara Prammer</w:t>
    </w:r>
    <w:r w:rsidRPr="00941F1E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4B1" w:rsidRDefault="008154B1" w:rsidP="003123A5">
    <w:pPr>
      <w:pStyle w:val="Kopfzeile"/>
    </w:pPr>
    <w:r>
      <w:t>Nationalrat, XXIV. GP</w:t>
    </w:r>
    <w:r>
      <w:tab/>
      <w:t>15. November 2011</w:t>
    </w:r>
    <w:r>
      <w:tab/>
      <w:t xml:space="preserve">131. Sitzung / </w:t>
    </w:r>
    <w:r w:rsidR="002B16FE">
      <w:fldChar w:fldCharType="begin"/>
    </w:r>
    <w:r>
      <w:instrText xml:space="preserve"> PAGE  \* MERGEFORMAT </w:instrText>
    </w:r>
    <w:r w:rsidR="002B16FE">
      <w:fldChar w:fldCharType="separate"/>
    </w:r>
    <w:r w:rsidR="002A03A6">
      <w:rPr>
        <w:noProof/>
      </w:rPr>
      <w:t>3</w:t>
    </w:r>
    <w:r w:rsidR="002B16FE">
      <w:rPr>
        <w:noProof/>
      </w:rPr>
      <w:fldChar w:fldCharType="end"/>
    </w:r>
  </w:p>
  <w:p w:rsidR="008154B1" w:rsidRPr="003123A5" w:rsidRDefault="008154B1" w:rsidP="003123A5">
    <w:pPr>
      <w:pStyle w:val="Kopfzeile"/>
    </w:pPr>
    <w:r w:rsidRPr="00941F1E">
      <w:rPr>
        <w:b/>
        <w:vanish/>
      </w:rPr>
      <w:t>†</w:t>
    </w:r>
    <w:r w:rsidRPr="00941F1E">
      <w:rPr>
        <w:b/>
      </w:rPr>
      <w:t>Präsidentin Mag. Barbara Prammer</w:t>
    </w:r>
    <w:r w:rsidRPr="00941F1E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attachedTemplate r:id="rId1"/>
  <w:stylePaneFormatFilter w:val="3F08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ABD"/>
    <w:rsid w:val="000F5ABD"/>
    <w:rsid w:val="00121AB4"/>
    <w:rsid w:val="001C0032"/>
    <w:rsid w:val="0028361D"/>
    <w:rsid w:val="002A03A6"/>
    <w:rsid w:val="002B16FE"/>
    <w:rsid w:val="003123A5"/>
    <w:rsid w:val="00673A1E"/>
    <w:rsid w:val="007D3082"/>
    <w:rsid w:val="008154B1"/>
    <w:rsid w:val="00845B34"/>
    <w:rsid w:val="00862D39"/>
    <w:rsid w:val="00886EDB"/>
    <w:rsid w:val="009427B4"/>
    <w:rsid w:val="009827EE"/>
    <w:rsid w:val="00A16FD8"/>
    <w:rsid w:val="00B16E93"/>
    <w:rsid w:val="00C33F61"/>
    <w:rsid w:val="00C927F6"/>
    <w:rsid w:val="00CB07AC"/>
    <w:rsid w:val="00DE6ACD"/>
    <w:rsid w:val="00E61171"/>
    <w:rsid w:val="00E94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86EDB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28361D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28361D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28361D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28361D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28361D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28361D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28361D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28361D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28361D"/>
    <w:rPr>
      <w:vanish/>
    </w:rPr>
  </w:style>
  <w:style w:type="paragraph" w:customStyle="1" w:styleId="impressum">
    <w:name w:val="impressum"/>
    <w:basedOn w:val="Standard"/>
    <w:rsid w:val="0028361D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28361D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28361D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28361D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28361D"/>
  </w:style>
  <w:style w:type="paragraph" w:customStyle="1" w:styleId="StandardRB">
    <w:name w:val="Standard_RB"/>
    <w:basedOn w:val="Standard"/>
    <w:next w:val="Standard"/>
    <w:rsid w:val="0028361D"/>
    <w:pPr>
      <w:spacing w:before="0"/>
    </w:pPr>
  </w:style>
  <w:style w:type="paragraph" w:customStyle="1" w:styleId="StandardR">
    <w:name w:val="Standard_R"/>
    <w:basedOn w:val="StandardRB"/>
    <w:next w:val="Standard"/>
    <w:rsid w:val="0028361D"/>
    <w:pPr>
      <w:spacing w:after="0"/>
    </w:pPr>
  </w:style>
  <w:style w:type="paragraph" w:customStyle="1" w:styleId="StandardRE">
    <w:name w:val="Standard_RE"/>
    <w:basedOn w:val="Standard"/>
    <w:next w:val="Standard"/>
    <w:rsid w:val="0028361D"/>
    <w:pPr>
      <w:spacing w:after="0"/>
    </w:pPr>
  </w:style>
  <w:style w:type="paragraph" w:customStyle="1" w:styleId="TIT1">
    <w:name w:val="_TIT1"/>
    <w:basedOn w:val="Standard"/>
    <w:rsid w:val="000F5ABD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0F5ABD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0F5ABD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3123A5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3123A5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3123A5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3123A5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3123A5"/>
    <w:rPr>
      <w:b/>
    </w:rPr>
  </w:style>
  <w:style w:type="paragraph" w:customStyle="1" w:styleId="DBl05">
    <w:name w:val="DBl05"/>
    <w:basedOn w:val="DBl04"/>
    <w:rsid w:val="003123A5"/>
    <w:pPr>
      <w:spacing w:before="240"/>
    </w:pPr>
  </w:style>
  <w:style w:type="paragraph" w:customStyle="1" w:styleId="DBl00r">
    <w:name w:val="DBl00r"/>
    <w:basedOn w:val="DBl00"/>
    <w:next w:val="Standard"/>
    <w:rsid w:val="003123A5"/>
    <w:pPr>
      <w:jc w:val="right"/>
    </w:pPr>
    <w:rPr>
      <w:bCs/>
    </w:rPr>
  </w:style>
  <w:style w:type="paragraph" w:customStyle="1" w:styleId="DBl00z">
    <w:name w:val="DBl00z"/>
    <w:basedOn w:val="DBl00"/>
    <w:rsid w:val="003123A5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3123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23A5"/>
    <w:rPr>
      <w:rFonts w:ascii="Tahoma" w:hAnsi="Tahoma" w:cs="Tahoma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header" Target="header10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9B68-FC1E-43B6-B881-6B47574A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3</Pages>
  <Words>582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2011-12-17T15:12:00Z</cp:lastPrinted>
  <dcterms:created xsi:type="dcterms:W3CDTF">2011-12-23T16:01:00Z</dcterms:created>
  <dcterms:modified xsi:type="dcterms:W3CDTF">2011-12-23T16:01:00Z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88392</vt:lpwstr>
  </property>
  <property fmtid="{D5CDD505-2E9C-101B-9397-08002B2CF9AE}" pid="3" name="DB_ID">
    <vt:lpwstr> 88392</vt:lpwstr>
  </property>
  <property fmtid="{D5CDD505-2E9C-101B-9397-08002B2CF9AE}" pid="4" name="OBJKURZ">
    <vt:lpwstr>SITZUNG</vt:lpwstr>
  </property>
</Properties>
</file>