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D56" w:rsidRDefault="005D7D56" w:rsidP="005D7D56">
      <w:pPr>
        <w:pStyle w:val="DBl00r"/>
      </w:pPr>
      <w:r>
        <w:rPr>
          <w:noProof/>
          <w:lang w:val="de-AT" w:eastAsia="de-A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ge">
              <wp:posOffset>492125</wp:posOffset>
            </wp:positionV>
            <wp:extent cx="1986915" cy="1009015"/>
            <wp:effectExtent l="19050" t="0" r="0" b="0"/>
            <wp:wrapNone/>
            <wp:docPr id="5" name="Bild 5" descr="Parlament Österre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lament Österrei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7D56" w:rsidRDefault="005D7D56" w:rsidP="005D7D56">
      <w:pPr>
        <w:pStyle w:val="DBl00"/>
      </w:pPr>
    </w:p>
    <w:p w:rsidR="005D7D56" w:rsidRDefault="005D7D56" w:rsidP="005D7D56">
      <w:pPr>
        <w:pStyle w:val="DBl00"/>
      </w:pPr>
    </w:p>
    <w:p w:rsidR="005D7D56" w:rsidRDefault="005D7D56" w:rsidP="005D7D56">
      <w:pPr>
        <w:pStyle w:val="DBl00"/>
      </w:pPr>
    </w:p>
    <w:p w:rsidR="005D7D56" w:rsidRDefault="005D7D56" w:rsidP="005D7D56">
      <w:pPr>
        <w:pStyle w:val="DBl00"/>
      </w:pPr>
    </w:p>
    <w:p w:rsidR="005D7D56" w:rsidRDefault="005D7D56" w:rsidP="005D7D56">
      <w:pPr>
        <w:pStyle w:val="DBl01"/>
      </w:pPr>
      <w:r w:rsidRPr="00B53A4A">
        <w:rPr>
          <w:b/>
        </w:rPr>
        <w:t>Stenographisches</w:t>
      </w:r>
      <w:r>
        <w:t xml:space="preserve"> </w:t>
      </w:r>
      <w:r w:rsidRPr="00B53A4A">
        <w:rPr>
          <w:b/>
        </w:rPr>
        <w:t>Protokoll</w:t>
      </w:r>
    </w:p>
    <w:p w:rsidR="005D7D56" w:rsidRDefault="005D7D56" w:rsidP="005D7D56">
      <w:pPr>
        <w:pStyle w:val="DBl00"/>
      </w:pPr>
    </w:p>
    <w:p w:rsidR="005D7D56" w:rsidRDefault="005D7D56" w:rsidP="005D7D56">
      <w:pPr>
        <w:pStyle w:val="DBl00"/>
      </w:pPr>
    </w:p>
    <w:p w:rsidR="005D7D56" w:rsidRDefault="005D7D56" w:rsidP="005D7D56">
      <w:pPr>
        <w:pStyle w:val="DBl00"/>
      </w:pPr>
    </w:p>
    <w:p w:rsidR="005D7D56" w:rsidRDefault="005D7D56" w:rsidP="005D7D56">
      <w:pPr>
        <w:pStyle w:val="DBl00z"/>
      </w:pPr>
      <w:r>
        <w:rPr>
          <w:noProof/>
          <w:lang w:val="de-AT" w:eastAsia="de-AT"/>
        </w:rPr>
        <w:drawing>
          <wp:inline distT="0" distB="0" distL="0" distR="0">
            <wp:extent cx="7591425" cy="3590925"/>
            <wp:effectExtent l="19050" t="0" r="9525" b="0"/>
            <wp:docPr id="1" name="Bild 1" descr="Bild des Parlamentsgebäu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 des Parlamentsgebäud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D56" w:rsidRDefault="005D7D56" w:rsidP="005D7D56">
      <w:pPr>
        <w:pStyle w:val="DBl00"/>
      </w:pPr>
    </w:p>
    <w:p w:rsidR="005D7D56" w:rsidRDefault="005D7D56" w:rsidP="005D7D56">
      <w:pPr>
        <w:pStyle w:val="DBl00"/>
      </w:pPr>
    </w:p>
    <w:p w:rsidR="005D7D56" w:rsidRDefault="006655D5" w:rsidP="005D7D56">
      <w:pPr>
        <w:pStyle w:val="DBl02"/>
        <w:rPr>
          <w:b/>
          <w:bCs/>
          <w:sz w:val="32"/>
        </w:rPr>
      </w:pPr>
      <w:r>
        <w:rPr>
          <w:b/>
          <w:bCs/>
          <w:sz w:val="32"/>
        </w:rPr>
        <w:t>133</w:t>
      </w:r>
      <w:r w:rsidR="005D7D56">
        <w:rPr>
          <w:b/>
          <w:bCs/>
          <w:sz w:val="32"/>
        </w:rPr>
        <w:t>. Sitzung des Nationalrates der Republik Österreich</w:t>
      </w:r>
    </w:p>
    <w:p w:rsidR="005D7D56" w:rsidRDefault="005D7D56" w:rsidP="005D7D56">
      <w:pPr>
        <w:pStyle w:val="DBl00"/>
        <w:rPr>
          <w:b/>
          <w:bCs/>
          <w:sz w:val="32"/>
        </w:rPr>
      </w:pPr>
    </w:p>
    <w:p w:rsidR="005D7D56" w:rsidRDefault="005D7D56" w:rsidP="005D7D56">
      <w:pPr>
        <w:pStyle w:val="DBl04"/>
      </w:pPr>
      <w:r>
        <w:t>XXIV. Gesetzgebungsperiode</w:t>
      </w:r>
    </w:p>
    <w:p w:rsidR="005D7D56" w:rsidRDefault="005D7D56" w:rsidP="005D7D56">
      <w:pPr>
        <w:pStyle w:val="DBl00"/>
      </w:pPr>
    </w:p>
    <w:p w:rsidR="005D7D56" w:rsidRDefault="006655D5" w:rsidP="005D7D56">
      <w:pPr>
        <w:pStyle w:val="DBl05"/>
      </w:pPr>
      <w:r>
        <w:t>Freitag, 18. November 2011</w:t>
      </w:r>
    </w:p>
    <w:p w:rsidR="005D7D56" w:rsidRDefault="005D7D56" w:rsidP="005D7D56">
      <w:pPr>
        <w:pStyle w:val="chlfrei"/>
      </w:pPr>
    </w:p>
    <w:p w:rsidR="005D7D56" w:rsidRDefault="005D7D56" w:rsidP="005D7D56">
      <w:pPr>
        <w:pStyle w:val="chlfrei"/>
      </w:pPr>
    </w:p>
    <w:p w:rsidR="005D7D56" w:rsidRDefault="005D7D56" w:rsidP="005D7D56">
      <w:pPr>
        <w:pStyle w:val="chlfrei"/>
        <w:sectPr w:rsidR="005D7D56" w:rsidSect="005D7D56">
          <w:headerReference w:type="first" r:id="rId8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</w:p>
    <w:p w:rsidR="00A413EE" w:rsidRDefault="00A413EE" w:rsidP="006469D9">
      <w:pPr>
        <w:pStyle w:val="TIT1"/>
      </w:pPr>
      <w:r>
        <w:lastRenderedPageBreak/>
        <w:t>Stenographisches Protokoll</w:t>
      </w:r>
    </w:p>
    <w:p w:rsidR="00A413EE" w:rsidRDefault="00A413EE" w:rsidP="006469D9">
      <w:pPr>
        <w:pStyle w:val="TIT2"/>
      </w:pPr>
      <w:r>
        <w:t>133. Sitzung des Nationalrates der Republik Österreich</w:t>
      </w:r>
    </w:p>
    <w:p w:rsidR="00A413EE" w:rsidRDefault="00A413EE" w:rsidP="006469D9">
      <w:pPr>
        <w:pStyle w:val="TIT3"/>
      </w:pPr>
      <w:r>
        <w:t>XXIV. Gesetzgebungsperiode</w:t>
      </w:r>
      <w:r>
        <w:tab/>
        <w:t>Freitag, 18. November 2011</w:t>
      </w:r>
    </w:p>
    <w:p w:rsidR="00A413EE" w:rsidRDefault="00A413EE" w:rsidP="006469D9">
      <w:pPr>
        <w:pStyle w:val="ZM"/>
      </w:pPr>
      <w:r>
        <w:t>Dauer der Sitzung</w:t>
      </w:r>
    </w:p>
    <w:p w:rsidR="00A413EE" w:rsidRDefault="00A413EE" w:rsidP="006469D9">
      <w:pPr>
        <w:pStyle w:val="ZM"/>
        <w:rPr>
          <w:b w:val="0"/>
        </w:rPr>
      </w:pPr>
      <w:r>
        <w:rPr>
          <w:b w:val="0"/>
        </w:rPr>
        <w:t>Freitag, 18. November 2011: 19.58 – 19.59 Uhr</w:t>
      </w:r>
    </w:p>
    <w:p w:rsidR="00A413EE" w:rsidRDefault="00A413EE" w:rsidP="006469D9">
      <w:pPr>
        <w:pStyle w:val="ZM"/>
      </w:pPr>
      <w:r>
        <w:t>*****</w:t>
      </w:r>
    </w:p>
    <w:p w:rsidR="00A413EE" w:rsidRDefault="00A413EE" w:rsidP="006469D9">
      <w:pPr>
        <w:pStyle w:val="ZM"/>
      </w:pPr>
      <w:r>
        <w:t>Inhalt</w:t>
      </w:r>
    </w:p>
    <w:p w:rsidR="00A413EE" w:rsidRDefault="00A413EE" w:rsidP="006469D9">
      <w:pPr>
        <w:pStyle w:val="INHTAB1"/>
        <w:rPr>
          <w:b/>
          <w:u w:val="single"/>
        </w:rPr>
      </w:pPr>
      <w:r>
        <w:rPr>
          <w:b/>
          <w:u w:val="single"/>
        </w:rPr>
        <w:t>Personalien</w:t>
      </w:r>
    </w:p>
    <w:p w:rsidR="00A413EE" w:rsidRDefault="00A413EE" w:rsidP="006469D9">
      <w:pPr>
        <w:pStyle w:val="INHTAB1"/>
      </w:pPr>
      <w:r>
        <w:t>Ver</w:t>
      </w:r>
      <w:r w:rsidR="00230C39">
        <w:t xml:space="preserve">hinderungen </w:t>
      </w:r>
      <w:r w:rsidR="00230C39">
        <w:tab/>
      </w:r>
      <w:r w:rsidR="00230C39">
        <w:tab/>
        <w:t>5</w:t>
      </w:r>
    </w:p>
    <w:p w:rsidR="00A413EE" w:rsidRDefault="00A413EE" w:rsidP="006469D9">
      <w:pPr>
        <w:pStyle w:val="INHTAB1"/>
        <w:rPr>
          <w:b/>
          <w:u w:val="single"/>
        </w:rPr>
      </w:pPr>
      <w:r>
        <w:rPr>
          <w:b/>
          <w:u w:val="single"/>
        </w:rPr>
        <w:t>Ausschüsse</w:t>
      </w:r>
    </w:p>
    <w:p w:rsidR="00A413EE" w:rsidRDefault="00A413EE" w:rsidP="006469D9">
      <w:pPr>
        <w:pStyle w:val="INHTAB1"/>
      </w:pPr>
      <w:r>
        <w:t xml:space="preserve">Zuweisungen </w:t>
      </w:r>
      <w:r>
        <w:tab/>
      </w:r>
      <w:r>
        <w:tab/>
      </w:r>
      <w:r w:rsidR="009B4A39" w:rsidRPr="009B4A39">
        <w:rPr>
          <w:bCs/>
          <w:noProof/>
        </w:rPr>
        <w:t>5</w:t>
      </w:r>
    </w:p>
    <w:p w:rsidR="00A413EE" w:rsidRDefault="00A413EE" w:rsidP="006469D9">
      <w:pPr>
        <w:pStyle w:val="ZM"/>
      </w:pPr>
      <w:r>
        <w:t>Eingebracht wurden</w:t>
      </w:r>
    </w:p>
    <w:p w:rsidR="00A413EE" w:rsidRDefault="00A413EE" w:rsidP="006469D9">
      <w:pPr>
        <w:pStyle w:val="INHTAB1"/>
      </w:pPr>
      <w:r>
        <w:rPr>
          <w:b/>
          <w:u w:val="single"/>
        </w:rPr>
        <w:t>Petitionen</w:t>
      </w:r>
      <w:r w:rsidR="00230C39">
        <w:t xml:space="preserve"> </w:t>
      </w:r>
      <w:r w:rsidR="00230C39">
        <w:tab/>
      </w:r>
      <w:r w:rsidR="00230C39">
        <w:tab/>
        <w:t>6</w:t>
      </w:r>
    </w:p>
    <w:p w:rsidR="00A413EE" w:rsidRPr="005914E4" w:rsidRDefault="00A413EE" w:rsidP="006469D9">
      <w:pPr>
        <w:pStyle w:val="INHTAB1"/>
        <w:rPr>
          <w:snapToGrid w:val="0"/>
          <w:lang w:eastAsia="de-AT"/>
        </w:rPr>
      </w:pPr>
      <w:r w:rsidRPr="005914E4">
        <w:rPr>
          <w:snapToGrid w:val="0"/>
          <w:lang w:eastAsia="de-AT"/>
        </w:rPr>
        <w:t xml:space="preserve">Petition betreffend „Teilverkabelung der geplanten 380-kv-Leitung in Salzburg“ </w:t>
      </w:r>
      <w:r>
        <w:rPr>
          <w:snapToGrid w:val="0"/>
          <w:lang w:eastAsia="de-AT"/>
        </w:rPr>
        <w:t>(Ordnungsnummer </w:t>
      </w:r>
      <w:r w:rsidRPr="005914E4">
        <w:rPr>
          <w:snapToGrid w:val="0"/>
          <w:lang w:eastAsia="de-AT"/>
        </w:rPr>
        <w:t>129</w:t>
      </w:r>
      <w:r>
        <w:rPr>
          <w:snapToGrid w:val="0"/>
          <w:lang w:eastAsia="de-AT"/>
        </w:rPr>
        <w:t>)</w:t>
      </w:r>
      <w:r w:rsidRPr="005914E4">
        <w:rPr>
          <w:snapToGrid w:val="0"/>
          <w:lang w:eastAsia="de-AT"/>
        </w:rPr>
        <w:t xml:space="preserve"> </w:t>
      </w:r>
      <w:r>
        <w:rPr>
          <w:snapToGrid w:val="0"/>
          <w:lang w:eastAsia="de-AT"/>
        </w:rPr>
        <w:t>(</w:t>
      </w:r>
      <w:r w:rsidRPr="005914E4">
        <w:rPr>
          <w:snapToGrid w:val="0"/>
          <w:lang w:eastAsia="de-AT"/>
        </w:rPr>
        <w:t xml:space="preserve">überreicht vom Abgeordneten </w:t>
      </w:r>
      <w:r w:rsidRPr="005914E4">
        <w:rPr>
          <w:b/>
          <w:i/>
          <w:snapToGrid w:val="0"/>
          <w:lang w:eastAsia="de-AT"/>
        </w:rPr>
        <w:t>Erich Tadler</w:t>
      </w:r>
      <w:r>
        <w:rPr>
          <w:snapToGrid w:val="0"/>
          <w:lang w:eastAsia="de-AT"/>
        </w:rPr>
        <w:t>)</w:t>
      </w:r>
    </w:p>
    <w:p w:rsidR="00A413EE" w:rsidRPr="005914E4" w:rsidRDefault="00A413EE" w:rsidP="006469D9">
      <w:pPr>
        <w:pStyle w:val="INHTAB1"/>
        <w:rPr>
          <w:bCs/>
          <w:snapToGrid w:val="0"/>
          <w:lang w:eastAsia="de-AT"/>
        </w:rPr>
      </w:pPr>
      <w:r w:rsidRPr="005914E4">
        <w:rPr>
          <w:bCs/>
          <w:snapToGrid w:val="0"/>
          <w:lang w:eastAsia="de-AT"/>
        </w:rPr>
        <w:t>Petition betreffend „Mehr Bewegung an Österreichs Schulen“</w:t>
      </w:r>
      <w:r>
        <w:rPr>
          <w:bCs/>
          <w:snapToGrid w:val="0"/>
          <w:lang w:eastAsia="de-AT"/>
        </w:rPr>
        <w:t xml:space="preserve"> (Ordnungs</w:t>
      </w:r>
      <w:r w:rsidR="00E748D7">
        <w:rPr>
          <w:bCs/>
          <w:snapToGrid w:val="0"/>
          <w:lang w:eastAsia="de-AT"/>
        </w:rPr>
        <w:softHyphen/>
      </w:r>
      <w:r>
        <w:rPr>
          <w:bCs/>
          <w:snapToGrid w:val="0"/>
          <w:lang w:eastAsia="de-AT"/>
        </w:rPr>
        <w:t>num</w:t>
      </w:r>
      <w:r w:rsidR="00E748D7">
        <w:rPr>
          <w:bCs/>
          <w:snapToGrid w:val="0"/>
          <w:lang w:eastAsia="de-AT"/>
        </w:rPr>
        <w:softHyphen/>
      </w:r>
      <w:r>
        <w:rPr>
          <w:bCs/>
          <w:snapToGrid w:val="0"/>
          <w:lang w:eastAsia="de-AT"/>
        </w:rPr>
        <w:t>mer </w:t>
      </w:r>
      <w:r w:rsidRPr="005914E4">
        <w:rPr>
          <w:bCs/>
          <w:snapToGrid w:val="0"/>
          <w:lang w:eastAsia="de-AT"/>
        </w:rPr>
        <w:t>130</w:t>
      </w:r>
      <w:r>
        <w:rPr>
          <w:bCs/>
          <w:snapToGrid w:val="0"/>
          <w:lang w:eastAsia="de-AT"/>
        </w:rPr>
        <w:t>)</w:t>
      </w:r>
      <w:r w:rsidRPr="005914E4">
        <w:rPr>
          <w:bCs/>
          <w:snapToGrid w:val="0"/>
          <w:lang w:eastAsia="de-AT"/>
        </w:rPr>
        <w:t xml:space="preserve"> </w:t>
      </w:r>
      <w:r>
        <w:rPr>
          <w:bCs/>
          <w:snapToGrid w:val="0"/>
          <w:lang w:eastAsia="de-AT"/>
        </w:rPr>
        <w:t>(</w:t>
      </w:r>
      <w:r w:rsidRPr="005914E4">
        <w:rPr>
          <w:bCs/>
          <w:snapToGrid w:val="0"/>
          <w:lang w:eastAsia="de-AT"/>
        </w:rPr>
        <w:t xml:space="preserve">überreicht vom Abgeordneten </w:t>
      </w:r>
      <w:r w:rsidRPr="005914E4">
        <w:rPr>
          <w:b/>
          <w:bCs/>
          <w:i/>
          <w:snapToGrid w:val="0"/>
          <w:lang w:eastAsia="de-AT"/>
        </w:rPr>
        <w:t>Peter Haubner</w:t>
      </w:r>
      <w:r>
        <w:rPr>
          <w:bCs/>
          <w:snapToGrid w:val="0"/>
          <w:lang w:eastAsia="de-AT"/>
        </w:rPr>
        <w:t>)</w:t>
      </w:r>
    </w:p>
    <w:p w:rsidR="00A413EE" w:rsidRDefault="00A413EE" w:rsidP="006469D9">
      <w:pPr>
        <w:pStyle w:val="INHTAB1"/>
      </w:pPr>
      <w:r>
        <w:rPr>
          <w:b/>
          <w:u w:val="single"/>
        </w:rPr>
        <w:t>Bürgerinitiative</w:t>
      </w:r>
      <w:r w:rsidR="00230C39">
        <w:t xml:space="preserve"> </w:t>
      </w:r>
      <w:r w:rsidR="00230C39">
        <w:tab/>
      </w:r>
      <w:r w:rsidR="00230C39">
        <w:tab/>
        <w:t>6</w:t>
      </w:r>
    </w:p>
    <w:p w:rsidR="00A413EE" w:rsidRPr="005914E4" w:rsidRDefault="00A413EE" w:rsidP="006469D9">
      <w:pPr>
        <w:pStyle w:val="INHTAB1"/>
        <w:rPr>
          <w:bCs/>
          <w:snapToGrid w:val="0"/>
          <w:lang w:eastAsia="de-AT"/>
        </w:rPr>
      </w:pPr>
      <w:r w:rsidRPr="005914E4">
        <w:rPr>
          <w:bCs/>
          <w:snapToGrid w:val="0"/>
          <w:lang w:eastAsia="de-AT"/>
        </w:rPr>
        <w:t>Bürgerinitiative betreffend „BIO-Schulbuffets“</w:t>
      </w:r>
      <w:r>
        <w:rPr>
          <w:bCs/>
          <w:snapToGrid w:val="0"/>
          <w:lang w:eastAsia="de-AT"/>
        </w:rPr>
        <w:t xml:space="preserve"> (Ordnungsnummer </w:t>
      </w:r>
      <w:r w:rsidRPr="005914E4">
        <w:rPr>
          <w:bCs/>
          <w:snapToGrid w:val="0"/>
          <w:lang w:eastAsia="de-AT"/>
        </w:rPr>
        <w:t>33</w:t>
      </w:r>
      <w:r>
        <w:rPr>
          <w:bCs/>
          <w:snapToGrid w:val="0"/>
          <w:lang w:eastAsia="de-AT"/>
        </w:rPr>
        <w:t>)</w:t>
      </w:r>
    </w:p>
    <w:p w:rsidR="00A413EE" w:rsidRDefault="00A413EE" w:rsidP="006469D9">
      <w:pPr>
        <w:pStyle w:val="INHTAB1"/>
      </w:pPr>
      <w:r>
        <w:rPr>
          <w:b/>
          <w:u w:val="single"/>
        </w:rPr>
        <w:t>Regierungsvorlagen</w:t>
      </w:r>
      <w:r w:rsidR="00230C39">
        <w:t xml:space="preserve"> </w:t>
      </w:r>
      <w:r w:rsidR="00230C39">
        <w:tab/>
      </w:r>
      <w:r w:rsidR="00230C39">
        <w:tab/>
        <w:t>5</w:t>
      </w:r>
      <w:bookmarkStart w:id="0" w:name="_GoBack"/>
      <w:bookmarkEnd w:id="0"/>
    </w:p>
    <w:p w:rsidR="00A413EE" w:rsidRPr="00066FB7" w:rsidRDefault="00A413EE" w:rsidP="006469D9">
      <w:pPr>
        <w:pStyle w:val="INHTAB1"/>
      </w:pPr>
      <w:r w:rsidRPr="00066FB7">
        <w:t>1509</w:t>
      </w:r>
      <w:r>
        <w:t xml:space="preserve">: </w:t>
      </w:r>
      <w:r w:rsidRPr="00066FB7">
        <w:t>Bundesgesetz, mit dem das Finanzausg</w:t>
      </w:r>
      <w:r>
        <w:t>leichsgesetz 2008 geändert wird</w:t>
      </w:r>
    </w:p>
    <w:p w:rsidR="00A413EE" w:rsidRPr="00066FB7" w:rsidRDefault="00A413EE" w:rsidP="006469D9">
      <w:pPr>
        <w:pStyle w:val="INHTAB1"/>
      </w:pPr>
      <w:r w:rsidRPr="00066FB7">
        <w:t>1512</w:t>
      </w:r>
      <w:r>
        <w:t xml:space="preserve">: </w:t>
      </w:r>
      <w:r w:rsidRPr="00066FB7">
        <w:t>Sozialrechts-Än</w:t>
      </w:r>
      <w:r>
        <w:t>derungsgesetz 2011 – SRÄG 2011</w:t>
      </w:r>
    </w:p>
    <w:p w:rsidR="00A413EE" w:rsidRPr="00066FB7" w:rsidRDefault="00A413EE" w:rsidP="006469D9">
      <w:pPr>
        <w:pStyle w:val="INHTAB1"/>
      </w:pPr>
      <w:r>
        <w:t xml:space="preserve">1513: </w:t>
      </w:r>
      <w:r w:rsidRPr="00066FB7">
        <w:t>Bundesgesetz</w:t>
      </w:r>
      <w:r w:rsidR="00733B2C">
        <w:t>,</w:t>
      </w:r>
      <w:r w:rsidRPr="00066FB7">
        <w:t xml:space="preserve"> mit dem ein Bundesgesetz über die Vergabe von Aufträgen im Verteidigungs- und Sicherheitsbereich (Bundesvergabegesetz Verteidigung und Sicherheit</w:t>
      </w:r>
      <w:r>
        <w:t> </w:t>
      </w:r>
      <w:r w:rsidRPr="00066FB7">
        <w:t>2012</w:t>
      </w:r>
      <w:r>
        <w:t> </w:t>
      </w:r>
      <w:r w:rsidRPr="00066FB7">
        <w:t>– BVergGVS</w:t>
      </w:r>
      <w:r>
        <w:t> </w:t>
      </w:r>
      <w:r w:rsidRPr="00066FB7">
        <w:t>2012) erlassen sowie das Bundesver</w:t>
      </w:r>
      <w:r w:rsidR="00E748D7">
        <w:softHyphen/>
      </w:r>
      <w:r w:rsidRPr="00066FB7">
        <w:t>gabege</w:t>
      </w:r>
      <w:r w:rsidR="00E748D7">
        <w:softHyphen/>
      </w:r>
      <w:r w:rsidRPr="00066FB7">
        <w:t>setz</w:t>
      </w:r>
      <w:r>
        <w:t> </w:t>
      </w:r>
      <w:r w:rsidRPr="00066FB7">
        <w:t>2006 geändert wird</w:t>
      </w:r>
    </w:p>
    <w:p w:rsidR="00A413EE" w:rsidRPr="00066FB7" w:rsidRDefault="00A413EE" w:rsidP="006469D9">
      <w:pPr>
        <w:pStyle w:val="INHTAB1"/>
      </w:pPr>
      <w:r w:rsidRPr="00066FB7">
        <w:t>1514</w:t>
      </w:r>
      <w:r>
        <w:t xml:space="preserve">: </w:t>
      </w:r>
      <w:r w:rsidRPr="00066FB7">
        <w:t>Dienstrechts-Novelle 2011</w:t>
      </w:r>
    </w:p>
    <w:p w:rsidR="00A413EE" w:rsidRPr="00066FB7" w:rsidRDefault="00A413EE" w:rsidP="006469D9">
      <w:pPr>
        <w:pStyle w:val="INHTAB1"/>
      </w:pPr>
      <w:r w:rsidRPr="00066FB7">
        <w:t>1515</w:t>
      </w:r>
      <w:r>
        <w:t xml:space="preserve">: </w:t>
      </w:r>
      <w:r w:rsidRPr="00066FB7">
        <w:t>Bundesgesetz, mit dem das Bundes-Verfassungsgesetz, das Volksanwalt</w:t>
      </w:r>
      <w:r w:rsidR="00E748D7">
        <w:softHyphen/>
      </w:r>
      <w:r w:rsidRPr="00066FB7">
        <w:t>schaftsgesetz</w:t>
      </w:r>
      <w:r>
        <w:t> </w:t>
      </w:r>
      <w:r w:rsidRPr="00066FB7">
        <w:t xml:space="preserve">1982, das Sicherheitspolizeigesetz, das Strafvollzugsgesetz und </w:t>
      </w:r>
      <w:r w:rsidRPr="00066FB7">
        <w:lastRenderedPageBreak/>
        <w:t>das Bundesgesetzblattgesetz geändert werden (Bundesgesetz zur Durchführung des Fakultativprotokolls vom 18.</w:t>
      </w:r>
      <w:r>
        <w:t> </w:t>
      </w:r>
      <w:r w:rsidRPr="00066FB7">
        <w:t>Dezember 2002 zum Übereinkommen der Ver</w:t>
      </w:r>
      <w:r w:rsidR="00E748D7">
        <w:softHyphen/>
      </w:r>
      <w:r w:rsidRPr="00066FB7">
        <w:t>einten Nationen gegen Folter und andere grausame, unmenschliche oder erniedrigende Behandlung oder Strafe</w:t>
      </w:r>
      <w:r>
        <w:t> – OPCAT-Durchführungsgesetz</w:t>
      </w:r>
    </w:p>
    <w:p w:rsidR="00A413EE" w:rsidRPr="00066FB7" w:rsidRDefault="00A413EE" w:rsidP="006469D9">
      <w:pPr>
        <w:pStyle w:val="INHTAB1"/>
      </w:pPr>
      <w:r w:rsidRPr="00066FB7">
        <w:t>1516</w:t>
      </w:r>
      <w:r>
        <w:t xml:space="preserve">: </w:t>
      </w:r>
      <w:r w:rsidRPr="00066FB7">
        <w:t>Bundesverfassungsgesetz, mit dem das Bundes-Verfassungsgesetz und das Bundesverfassungsgesetz über Ermächtigungen des Österreichischen Gemeindebundes und des Österreichischen Städtebundes geändert werden</w:t>
      </w:r>
    </w:p>
    <w:p w:rsidR="00A413EE" w:rsidRPr="00066FB7" w:rsidRDefault="00A413EE" w:rsidP="006469D9">
      <w:pPr>
        <w:pStyle w:val="INHTAB1"/>
      </w:pPr>
      <w:r>
        <w:t xml:space="preserve">1517: </w:t>
      </w:r>
      <w:r w:rsidRPr="00066FB7">
        <w:t>Bundesgesetz, mit dem ein Bundesgesetz zur Festlegung von Haftungs</w:t>
      </w:r>
      <w:r w:rsidR="00E748D7">
        <w:softHyphen/>
      </w:r>
      <w:r w:rsidRPr="00066FB7">
        <w:t>obergrenzen des Bundes (Bundeshaftungsobergrenzengesetz</w:t>
      </w:r>
      <w:r>
        <w:t> </w:t>
      </w:r>
      <w:r w:rsidRPr="00066FB7">
        <w:t>– BHOG) erlas</w:t>
      </w:r>
      <w:r w:rsidR="00EF4F84">
        <w:softHyphen/>
      </w:r>
      <w:r w:rsidRPr="00066FB7">
        <w:t>sen, das AUA-Finanzierungsgesetz, das Bundesgesetz vom 14.</w:t>
      </w:r>
      <w:r>
        <w:t> </w:t>
      </w:r>
      <w:r w:rsidRPr="00066FB7">
        <w:t>Feber 1973 betreffend die Übernahme der Bundeshaftung für Darlehen und sonstige Kredite der Flughafen Wien Betriebsgesellschaft mit beschränkter Haftung, das Bun</w:t>
      </w:r>
      <w:r w:rsidR="00E748D7">
        <w:softHyphen/>
      </w:r>
      <w:r w:rsidRPr="00066FB7">
        <w:t>desgesetz vom 8.</w:t>
      </w:r>
      <w:r>
        <w:t> </w:t>
      </w:r>
      <w:r w:rsidRPr="00066FB7">
        <w:t>November 1973 betreffend die Übernahme der Bundeshaftung für Anleihen, Darlehen und sonstige Kredite der Vereinigte Österreichische Eisen- und Stahlwerke</w:t>
      </w:r>
      <w:r>
        <w:t> </w:t>
      </w:r>
      <w:r w:rsidRPr="00066FB7">
        <w:t>– Alpine Montan Aktiengesellschaft, das Bundesgesetz vom 24.</w:t>
      </w:r>
      <w:r>
        <w:t> </w:t>
      </w:r>
      <w:r w:rsidRPr="00066FB7">
        <w:t>Jänner 1979 betreffend die Übernahme der Bundeshaftung für die Konversion von Anleihen, Darlehen und sonstigen Krediten der Österreichischen Elektrizitätswirtschafts-Aktiengesellschaft (Verbundgesellschaft) und der Son</w:t>
      </w:r>
      <w:r w:rsidR="00E748D7">
        <w:softHyphen/>
      </w:r>
      <w:r w:rsidRPr="00066FB7">
        <w:t>derge</w:t>
      </w:r>
      <w:r w:rsidR="00E748D7">
        <w:softHyphen/>
      </w:r>
      <w:r w:rsidRPr="00066FB7">
        <w:t>sellschaften, das Energieanleihegesetz</w:t>
      </w:r>
      <w:r>
        <w:t> </w:t>
      </w:r>
      <w:r w:rsidRPr="00066FB7">
        <w:t>1982 und das BAWAG</w:t>
      </w:r>
      <w:r>
        <w:t> </w:t>
      </w:r>
      <w:r w:rsidRPr="00066FB7">
        <w:t>P.S</w:t>
      </w:r>
      <w:r w:rsidR="00733B2C">
        <w:t>.K.-Sicherungsgesetz aufgehoben</w:t>
      </w:r>
      <w:r w:rsidRPr="00066FB7">
        <w:t xml:space="preserve"> und das Bundeshaushaltsgesetz, das Bundes</w:t>
      </w:r>
      <w:r w:rsidR="00E748D7">
        <w:softHyphen/>
      </w:r>
      <w:r w:rsidRPr="00066FB7">
        <w:t>haus</w:t>
      </w:r>
      <w:r w:rsidR="00E748D7">
        <w:softHyphen/>
      </w:r>
      <w:r w:rsidRPr="00066FB7">
        <w:t>haltsgesetz</w:t>
      </w:r>
      <w:r>
        <w:t> </w:t>
      </w:r>
      <w:r w:rsidRPr="00066FB7">
        <w:t>2013, das IAKW</w:t>
      </w:r>
      <w:r>
        <w:t>-</w:t>
      </w:r>
      <w:r w:rsidRPr="00066FB7">
        <w:t>Finanzierungsgesetz, das Bundesgesetz vom 3.</w:t>
      </w:r>
      <w:r>
        <w:t> </w:t>
      </w:r>
      <w:r w:rsidRPr="00066FB7">
        <w:t>Juni 1964 betreffend die Finanzierung der Autobahn Innsbruck-Brenner, das Tauernautobahn-Finanzierungsgesetz, das Pyhrn Autobahn-Finanzierungsgesetz und das Arlberg Schnellstraße Finanzierungsgesetz geändert werden</w:t>
      </w:r>
    </w:p>
    <w:p w:rsidR="00A413EE" w:rsidRPr="00066FB7" w:rsidRDefault="00A413EE" w:rsidP="006469D9">
      <w:pPr>
        <w:pStyle w:val="INHTAB1"/>
      </w:pPr>
      <w:r>
        <w:t xml:space="preserve">1518: </w:t>
      </w:r>
      <w:r w:rsidRPr="00066FB7">
        <w:t>Bundesgesetz über den Schutz vor Gesundheitsgefahren im Zusam</w:t>
      </w:r>
      <w:r w:rsidR="00E748D7">
        <w:softHyphen/>
      </w:r>
      <w:r w:rsidRPr="00066FB7">
        <w:t>men</w:t>
      </w:r>
      <w:r w:rsidR="00E748D7">
        <w:softHyphen/>
      </w:r>
      <w:r w:rsidRPr="00066FB7">
        <w:t>hang mit Neuen Psychoaktiven Substanzen (Neue-Psychoaktive-Substanzen-Gesetz, NPSG)</w:t>
      </w:r>
    </w:p>
    <w:p w:rsidR="00A413EE" w:rsidRPr="00066FB7" w:rsidRDefault="00A413EE" w:rsidP="006469D9">
      <w:pPr>
        <w:pStyle w:val="INHTAB1"/>
      </w:pPr>
      <w:r>
        <w:t xml:space="preserve">1519: </w:t>
      </w:r>
      <w:r w:rsidRPr="00066FB7">
        <w:t>Bundesgesetz, mit dem das Bundesgesetz über Krankenanstalten und Kuranstalten geändert wird</w:t>
      </w:r>
    </w:p>
    <w:p w:rsidR="00A413EE" w:rsidRPr="00066FB7" w:rsidRDefault="00A413EE" w:rsidP="006469D9">
      <w:pPr>
        <w:pStyle w:val="INHTAB1"/>
      </w:pPr>
      <w:r>
        <w:t xml:space="preserve">1520: </w:t>
      </w:r>
      <w:r w:rsidRPr="00066FB7">
        <w:t>Bundesgesetz, mit dem das Sicherheitspolizeigesetz, das Polizeikoopera</w:t>
      </w:r>
      <w:r w:rsidR="00E748D7">
        <w:softHyphen/>
      </w:r>
      <w:r w:rsidRPr="00066FB7">
        <w:t>tionsgesetz und das Bundesgesetz über die Einrichtung und Organisation des Bundesamts zur Korruptionsprävention und Korruptionsbekämpfung geändert werden (SPG-Novelle</w:t>
      </w:r>
      <w:r>
        <w:t> </w:t>
      </w:r>
      <w:r w:rsidRPr="00066FB7">
        <w:t>2011)</w:t>
      </w:r>
    </w:p>
    <w:p w:rsidR="00A413EE" w:rsidRPr="00066FB7" w:rsidRDefault="00A413EE" w:rsidP="006469D9">
      <w:pPr>
        <w:pStyle w:val="INHTAB1"/>
      </w:pPr>
      <w:r>
        <w:t xml:space="preserve">1521: </w:t>
      </w:r>
      <w:r w:rsidRPr="00066FB7">
        <w:t xml:space="preserve">Bundesgesetz, mit dem das Berufsausbildungsgesetz geändert wird </w:t>
      </w:r>
    </w:p>
    <w:p w:rsidR="00A413EE" w:rsidRPr="00066FB7" w:rsidRDefault="00A413EE" w:rsidP="006469D9">
      <w:pPr>
        <w:pStyle w:val="INHTAB1"/>
      </w:pPr>
      <w:r>
        <w:t xml:space="preserve">1522: </w:t>
      </w:r>
      <w:r w:rsidRPr="00066FB7">
        <w:t>Bundesgesetz, mit dem das Kinderbetreuungsgeldgesetz und die Exe</w:t>
      </w:r>
      <w:r w:rsidR="00E748D7">
        <w:softHyphen/>
      </w:r>
      <w:r w:rsidRPr="00066FB7">
        <w:t>kutionsordnung geändert werden</w:t>
      </w:r>
    </w:p>
    <w:p w:rsidR="00A413EE" w:rsidRPr="00066FB7" w:rsidRDefault="00A413EE" w:rsidP="006469D9">
      <w:pPr>
        <w:pStyle w:val="INHTAB1"/>
      </w:pPr>
      <w:r>
        <w:t xml:space="preserve">1523: </w:t>
      </w:r>
      <w:r w:rsidRPr="00066FB7">
        <w:t>Bundesgesetz, mit dem das Bundesgesetz über die justizielle Zusam</w:t>
      </w:r>
      <w:r w:rsidR="00E748D7">
        <w:softHyphen/>
      </w:r>
      <w:r w:rsidRPr="00066FB7">
        <w:t>menarbeit in Strafsachen mit den Mitgliedstaaten der Europäischen Union (EU-JZG), das Auslieferungs- und Rechtshilfegesetz (ARHG) und das Bundesgesetz über die Zusammenarbeit mit den internationalen Gerichten geändert werden (EU-JZG-ÄndG</w:t>
      </w:r>
      <w:r>
        <w:t> </w:t>
      </w:r>
      <w:r w:rsidRPr="00066FB7">
        <w:t>2011)</w:t>
      </w:r>
    </w:p>
    <w:p w:rsidR="00A413EE" w:rsidRPr="00066FB7" w:rsidRDefault="00A413EE" w:rsidP="006469D9">
      <w:pPr>
        <w:pStyle w:val="INHTAB1"/>
      </w:pPr>
      <w:r>
        <w:t xml:space="preserve">1524: </w:t>
      </w:r>
      <w:r w:rsidRPr="00066FB7">
        <w:t>Bundesgesetz, mit dem das Kraftfahrzeug-Haftpflichtversiche</w:t>
      </w:r>
      <w:r w:rsidR="00E748D7">
        <w:softHyphen/>
      </w:r>
      <w:r w:rsidRPr="00066FB7">
        <w:t>rungsge</w:t>
      </w:r>
      <w:r w:rsidR="00E748D7">
        <w:softHyphen/>
      </w:r>
      <w:r w:rsidRPr="00066FB7">
        <w:t>setz</w:t>
      </w:r>
      <w:r w:rsidR="00E748D7">
        <w:t xml:space="preserve"> </w:t>
      </w:r>
      <w:r w:rsidRPr="00066FB7">
        <w:t>1994, das Eisenbahn- und Kraftfahrzeughaftpflichtgesetz, das Gaswirt</w:t>
      </w:r>
      <w:r w:rsidR="00E748D7">
        <w:softHyphen/>
      </w:r>
      <w:r w:rsidRPr="00066FB7">
        <w:t>schafts</w:t>
      </w:r>
      <w:r w:rsidR="00E748D7">
        <w:softHyphen/>
      </w:r>
      <w:r w:rsidRPr="00066FB7">
        <w:t>gesetz</w:t>
      </w:r>
      <w:r>
        <w:t> </w:t>
      </w:r>
      <w:r w:rsidRPr="00066FB7">
        <w:t xml:space="preserve">2011, das Reichshaftpflichtgesetz und das Rohrleitungsgesetz geändert werden </w:t>
      </w:r>
    </w:p>
    <w:p w:rsidR="00A413EE" w:rsidRPr="00066FB7" w:rsidRDefault="00A413EE" w:rsidP="006469D9">
      <w:pPr>
        <w:pStyle w:val="INHTAB1"/>
      </w:pPr>
      <w:r>
        <w:t xml:space="preserve">1525: </w:t>
      </w:r>
      <w:r w:rsidRPr="00066FB7">
        <w:t xml:space="preserve">Bundesgesetz, mit dem das Arbeits- und Sozialgerichtsgesetz geändert wird </w:t>
      </w:r>
    </w:p>
    <w:p w:rsidR="00A413EE" w:rsidRDefault="00A413EE" w:rsidP="006469D9">
      <w:pPr>
        <w:pStyle w:val="INHANTR"/>
        <w:rPr>
          <w:rFonts w:cs="Arial"/>
        </w:rPr>
      </w:pPr>
      <w:r w:rsidRPr="0018496A">
        <w:rPr>
          <w:rFonts w:cs="Arial"/>
          <w:b/>
          <w:u w:val="single"/>
        </w:rPr>
        <w:t>Zurückgezogen</w:t>
      </w:r>
      <w:r w:rsidRPr="001F108D">
        <w:rPr>
          <w:rFonts w:cs="Arial"/>
        </w:rPr>
        <w:t xml:space="preserve"> wurden die Anfragen</w:t>
      </w:r>
      <w:r>
        <w:rPr>
          <w:rFonts w:cs="Arial"/>
        </w:rPr>
        <w:t xml:space="preserve"> der Abgeordneten</w:t>
      </w:r>
    </w:p>
    <w:p w:rsidR="00A413EE" w:rsidRPr="0040072A" w:rsidRDefault="00A413EE" w:rsidP="006469D9">
      <w:pPr>
        <w:pStyle w:val="INHANTR"/>
        <w:rPr>
          <w:lang w:eastAsia="de-AT"/>
        </w:rPr>
      </w:pPr>
      <w:r w:rsidRPr="0040072A">
        <w:rPr>
          <w:b/>
          <w:i/>
        </w:rPr>
        <w:t>Dr. Walter Rosenkranz,</w:t>
      </w:r>
      <w:r w:rsidRPr="0040072A">
        <w:t xml:space="preserve"> Kolleginnen und Kollegen an den Bundeskanzler betreffend „EU, Österreich, BMVIT, egal“</w:t>
      </w:r>
      <w:r>
        <w:t xml:space="preserve"> – </w:t>
      </w:r>
      <w:r w:rsidRPr="0040072A">
        <w:t>allfällige Förderungen des BKA für den Verlag „Gehlen und Schulz“ (9850/J)</w:t>
      </w:r>
      <w:r w:rsidRPr="00EC3782">
        <w:t xml:space="preserve"> </w:t>
      </w:r>
      <w:r w:rsidRPr="0040072A">
        <w:t>(</w:t>
      </w:r>
      <w:r>
        <w:t>Zu </w:t>
      </w:r>
      <w:r w:rsidRPr="0040072A">
        <w:t>9850/J)</w:t>
      </w:r>
    </w:p>
    <w:p w:rsidR="00A413EE" w:rsidRPr="0040072A" w:rsidRDefault="00A413EE" w:rsidP="006469D9">
      <w:pPr>
        <w:pStyle w:val="INHANTR"/>
        <w:rPr>
          <w:lang w:eastAsia="de-AT"/>
        </w:rPr>
      </w:pPr>
      <w:r w:rsidRPr="0040072A">
        <w:rPr>
          <w:b/>
          <w:i/>
        </w:rPr>
        <w:t>Dr. Walter Rosenkranz,</w:t>
      </w:r>
      <w:r w:rsidRPr="0040072A">
        <w:t xml:space="preserve"> Kolleginnen und Kollegen an den Bundesminister für Arbeit, Soziales und Konsumentenschutz betreffend „EU, Österreich, BMVIT, egal“</w:t>
      </w:r>
      <w:r>
        <w:t xml:space="preserve"> – </w:t>
      </w:r>
      <w:r w:rsidRPr="0040072A">
        <w:t>allfällige Förderungen des BMASK für den Verlag „Gehlen und Schulz“ (9851/J)</w:t>
      </w:r>
      <w:r w:rsidRPr="00EC3782">
        <w:t xml:space="preserve"> </w:t>
      </w:r>
      <w:r w:rsidRPr="0040072A">
        <w:t>(</w:t>
      </w:r>
      <w:r>
        <w:t>Zu </w:t>
      </w:r>
      <w:r w:rsidRPr="0040072A">
        <w:t>9851/J)</w:t>
      </w:r>
    </w:p>
    <w:p w:rsidR="00A413EE" w:rsidRPr="0040072A" w:rsidRDefault="00A413EE" w:rsidP="006469D9">
      <w:pPr>
        <w:pStyle w:val="INHANTR"/>
        <w:rPr>
          <w:lang w:eastAsia="de-AT"/>
        </w:rPr>
      </w:pPr>
      <w:r w:rsidRPr="0040072A">
        <w:rPr>
          <w:b/>
          <w:i/>
        </w:rPr>
        <w:t>Dr. Walter Rosenkranz,</w:t>
      </w:r>
      <w:r w:rsidRPr="0040072A">
        <w:t xml:space="preserve"> Kolleginnen und Kollegen an den Bundesminister für europäische und internationale Angelegenheiten betreffend „EU, Österreich, BMVIT, egal“</w:t>
      </w:r>
      <w:r>
        <w:t xml:space="preserve"> – </w:t>
      </w:r>
      <w:r w:rsidRPr="0040072A">
        <w:t>allfällige Förderungen des BMEIA für den Verlag „Gehlen und Schulz“ (9852/J)</w:t>
      </w:r>
      <w:r w:rsidRPr="00EC3782">
        <w:t xml:space="preserve"> </w:t>
      </w:r>
      <w:r w:rsidRPr="0040072A">
        <w:t>(</w:t>
      </w:r>
      <w:r>
        <w:t>Zu </w:t>
      </w:r>
      <w:r w:rsidRPr="0040072A">
        <w:t>9852/J)</w:t>
      </w:r>
    </w:p>
    <w:p w:rsidR="00A413EE" w:rsidRPr="0040072A" w:rsidRDefault="00A413EE" w:rsidP="006469D9">
      <w:pPr>
        <w:pStyle w:val="INHANTR"/>
        <w:rPr>
          <w:lang w:eastAsia="de-AT"/>
        </w:rPr>
      </w:pPr>
      <w:r w:rsidRPr="0040072A">
        <w:rPr>
          <w:b/>
          <w:i/>
        </w:rPr>
        <w:t>Dr. Walter Rosenkranz,</w:t>
      </w:r>
      <w:r w:rsidRPr="0040072A">
        <w:t xml:space="preserve"> Kolleginnen und Kollegen an die Bundesministerin für Finanzen betreffend „EU, Österreich, BMVIT, egal“</w:t>
      </w:r>
      <w:r>
        <w:t xml:space="preserve"> – </w:t>
      </w:r>
      <w:r w:rsidRPr="0040072A">
        <w:t>allfällige Förderungen des BMF für den Verlag „Gehlen und Schulz“ (9853/J)</w:t>
      </w:r>
      <w:r w:rsidRPr="00EC3782">
        <w:t xml:space="preserve"> </w:t>
      </w:r>
      <w:r w:rsidRPr="0040072A">
        <w:t>(</w:t>
      </w:r>
      <w:r>
        <w:t>Zu </w:t>
      </w:r>
      <w:r w:rsidRPr="0040072A">
        <w:t>9853/J)</w:t>
      </w:r>
    </w:p>
    <w:p w:rsidR="00A413EE" w:rsidRPr="0040072A" w:rsidRDefault="00A413EE" w:rsidP="006469D9">
      <w:pPr>
        <w:pStyle w:val="INHANTR"/>
        <w:rPr>
          <w:lang w:eastAsia="de-AT"/>
        </w:rPr>
      </w:pPr>
      <w:r w:rsidRPr="0040072A">
        <w:rPr>
          <w:b/>
          <w:i/>
        </w:rPr>
        <w:t>Dr. Walter Rosenkranz,</w:t>
      </w:r>
      <w:r w:rsidRPr="0040072A">
        <w:t xml:space="preserve"> Kolleginnen und Kollegen an den Bundesminister für Gesundheit betreffend „EU, Österreich, BMVIT, egal“</w:t>
      </w:r>
      <w:r>
        <w:t xml:space="preserve"> – </w:t>
      </w:r>
      <w:r w:rsidRPr="0040072A">
        <w:t>allfällige Förderungen des BMG für den Verlag „Gehlen und Schulz“ (9854/J)</w:t>
      </w:r>
      <w:r w:rsidRPr="00EC3782">
        <w:t xml:space="preserve"> </w:t>
      </w:r>
      <w:r w:rsidRPr="0040072A">
        <w:t>(</w:t>
      </w:r>
      <w:r>
        <w:t>Zu </w:t>
      </w:r>
      <w:r w:rsidRPr="0040072A">
        <w:t>9854/J)</w:t>
      </w:r>
    </w:p>
    <w:p w:rsidR="00A413EE" w:rsidRPr="0040072A" w:rsidRDefault="00A413EE" w:rsidP="006469D9">
      <w:pPr>
        <w:pStyle w:val="INHANTR"/>
        <w:rPr>
          <w:lang w:eastAsia="de-AT"/>
        </w:rPr>
      </w:pPr>
      <w:r w:rsidRPr="0040072A">
        <w:rPr>
          <w:b/>
          <w:i/>
        </w:rPr>
        <w:t>Dr. Walter Rosenkranz,</w:t>
      </w:r>
      <w:r w:rsidRPr="0040072A">
        <w:t xml:space="preserve"> Kolleginnen und Kollegen an die Bundesministerin für Inneres betreffend „EU, Österreich, BMVIT, egal“</w:t>
      </w:r>
      <w:r>
        <w:t xml:space="preserve"> – </w:t>
      </w:r>
      <w:r w:rsidRPr="0040072A">
        <w:t>allfällige Förderungen des BMI für den Verlag „Gehlen und Schulz“ (9855/J)</w:t>
      </w:r>
      <w:r w:rsidRPr="00EC3782">
        <w:t xml:space="preserve"> </w:t>
      </w:r>
      <w:r w:rsidRPr="0040072A">
        <w:t>(</w:t>
      </w:r>
      <w:r>
        <w:t>Zu </w:t>
      </w:r>
      <w:r w:rsidRPr="0040072A">
        <w:t>9855/J)</w:t>
      </w:r>
    </w:p>
    <w:p w:rsidR="00A413EE" w:rsidRPr="0040072A" w:rsidRDefault="00A413EE" w:rsidP="006469D9">
      <w:pPr>
        <w:pStyle w:val="INHANTR"/>
        <w:rPr>
          <w:lang w:eastAsia="de-AT"/>
        </w:rPr>
      </w:pPr>
      <w:r w:rsidRPr="0040072A">
        <w:rPr>
          <w:b/>
          <w:i/>
        </w:rPr>
        <w:t>Dr. Walter Rosenkranz,</w:t>
      </w:r>
      <w:r w:rsidRPr="0040072A">
        <w:t xml:space="preserve"> Kolleginnen und Kollegen an die Bundesministerin für Justiz betreffend „EU, Österreich, BMVIT, egal“</w:t>
      </w:r>
      <w:r>
        <w:t xml:space="preserve"> – </w:t>
      </w:r>
      <w:r w:rsidRPr="0040072A">
        <w:t>allfällige Förderungen des BMJ für den Verlag „Gehlen und Schulz“ (9856/J)</w:t>
      </w:r>
      <w:r w:rsidRPr="00266B80">
        <w:t xml:space="preserve"> </w:t>
      </w:r>
      <w:r w:rsidRPr="0040072A">
        <w:t>(</w:t>
      </w:r>
      <w:r>
        <w:t>Zu </w:t>
      </w:r>
      <w:r w:rsidRPr="0040072A">
        <w:t>9856/J)</w:t>
      </w:r>
    </w:p>
    <w:p w:rsidR="00A413EE" w:rsidRPr="0040072A" w:rsidRDefault="00A413EE" w:rsidP="006469D9">
      <w:pPr>
        <w:pStyle w:val="INHANTR"/>
        <w:rPr>
          <w:lang w:eastAsia="de-AT"/>
        </w:rPr>
      </w:pPr>
      <w:r w:rsidRPr="0040072A">
        <w:rPr>
          <w:b/>
          <w:i/>
        </w:rPr>
        <w:t>Dr. Walter Rosenkranz,</w:t>
      </w:r>
      <w:r w:rsidRPr="0040072A">
        <w:t xml:space="preserve"> Kolleginnen und Kollegen an den Bundesminister für Wirtschaft, Familie und Jugend betreffend „EU, Österreich, BMVIT, egal“</w:t>
      </w:r>
      <w:r>
        <w:t xml:space="preserve"> – </w:t>
      </w:r>
      <w:r w:rsidRPr="0040072A">
        <w:t>allfällige Förderungen des BMWFJ für den Verlag „Gehlen und Schulz“ (9857/J)</w:t>
      </w:r>
      <w:r w:rsidRPr="00266B80">
        <w:t xml:space="preserve"> </w:t>
      </w:r>
      <w:r w:rsidRPr="0040072A">
        <w:t>(</w:t>
      </w:r>
      <w:r>
        <w:t>Zu </w:t>
      </w:r>
      <w:r w:rsidRPr="0040072A">
        <w:t>9857/J)</w:t>
      </w:r>
    </w:p>
    <w:p w:rsidR="00A413EE" w:rsidRPr="0040072A" w:rsidRDefault="00A413EE" w:rsidP="006469D9">
      <w:pPr>
        <w:rPr>
          <w:lang w:eastAsia="de-AT"/>
        </w:rPr>
      </w:pPr>
      <w:r w:rsidRPr="0040072A">
        <w:rPr>
          <w:b/>
          <w:i/>
        </w:rPr>
        <w:t>Dr. Walter Rosenkranz,</w:t>
      </w:r>
      <w:r w:rsidRPr="0040072A">
        <w:t xml:space="preserve"> Kolleginnen und Kollegen an die Bundesministerin für Verkehr, Innovation und Technologie betreffend „EU, Österreich, BMVIT, egal“</w:t>
      </w:r>
      <w:r>
        <w:t xml:space="preserve"> – </w:t>
      </w:r>
      <w:r w:rsidRPr="0040072A">
        <w:t>allfällige Förderungen des BMVIT für den Verlag „Gehlen und Schulz“ (9858/J)</w:t>
      </w:r>
      <w:r w:rsidRPr="00266B80">
        <w:t xml:space="preserve"> </w:t>
      </w:r>
      <w:r w:rsidRPr="0040072A">
        <w:t>(</w:t>
      </w:r>
      <w:r>
        <w:t>Zu </w:t>
      </w:r>
      <w:r w:rsidRPr="0040072A">
        <w:t>9858/J)</w:t>
      </w:r>
    </w:p>
    <w:p w:rsidR="00A413EE" w:rsidRPr="0040072A" w:rsidRDefault="00A413EE" w:rsidP="006469D9">
      <w:pPr>
        <w:pStyle w:val="INHANTR"/>
        <w:rPr>
          <w:lang w:eastAsia="de-AT"/>
        </w:rPr>
      </w:pPr>
      <w:r w:rsidRPr="0040072A">
        <w:rPr>
          <w:b/>
          <w:i/>
        </w:rPr>
        <w:t>Dr. Walter Rosenkranz,</w:t>
      </w:r>
      <w:r w:rsidRPr="0040072A">
        <w:t xml:space="preserve"> Kolleginnen und Kollegen an den Bundesminister für Land- und Forstwirtschaft, Umwelt und Wasserwirtschaft betreffend „EU, Österreich, BMVIT, egal“</w:t>
      </w:r>
      <w:r>
        <w:t xml:space="preserve"> – </w:t>
      </w:r>
      <w:r w:rsidRPr="0040072A">
        <w:t>allfällige Förderungen des BMLFUW für den Verlag „Gehlen und Schulz“ (9859/J)</w:t>
      </w:r>
      <w:r w:rsidRPr="00266B80">
        <w:t xml:space="preserve"> </w:t>
      </w:r>
      <w:r w:rsidRPr="0040072A">
        <w:t>(</w:t>
      </w:r>
      <w:r>
        <w:t>Zu </w:t>
      </w:r>
      <w:r w:rsidRPr="0040072A">
        <w:t>9859/J)</w:t>
      </w:r>
    </w:p>
    <w:p w:rsidR="00A413EE" w:rsidRPr="0040072A" w:rsidRDefault="00A413EE" w:rsidP="006469D9">
      <w:pPr>
        <w:pStyle w:val="INHANTR"/>
        <w:rPr>
          <w:lang w:eastAsia="de-AT"/>
        </w:rPr>
      </w:pPr>
      <w:r w:rsidRPr="0040072A">
        <w:rPr>
          <w:b/>
          <w:i/>
        </w:rPr>
        <w:t>Dr. Walter Rosenkranz,</w:t>
      </w:r>
      <w:r w:rsidRPr="0040072A">
        <w:t xml:space="preserve"> Kolleginnen und Kollegen an den Bundesminister für Lan</w:t>
      </w:r>
      <w:r w:rsidR="00E748D7">
        <w:softHyphen/>
      </w:r>
      <w:r w:rsidRPr="0040072A">
        <w:t>desverteidigung und Sport betreffend „EU, Österreich, BMVIT, egal“</w:t>
      </w:r>
      <w:r>
        <w:t xml:space="preserve"> – </w:t>
      </w:r>
      <w:r w:rsidRPr="0040072A">
        <w:t>allfällige Förderungen des BMLVS für den Verlag „Gehlen und Schulz“ (9860/J)</w:t>
      </w:r>
      <w:r w:rsidRPr="00266B80">
        <w:t xml:space="preserve"> </w:t>
      </w:r>
      <w:r w:rsidRPr="0040072A">
        <w:t>(</w:t>
      </w:r>
      <w:r>
        <w:t>Zu </w:t>
      </w:r>
      <w:r w:rsidRPr="0040072A">
        <w:t>9860/J)</w:t>
      </w:r>
    </w:p>
    <w:p w:rsidR="00A413EE" w:rsidRPr="0040072A" w:rsidRDefault="00A413EE" w:rsidP="006469D9">
      <w:pPr>
        <w:pStyle w:val="INHANTR"/>
        <w:rPr>
          <w:lang w:eastAsia="de-AT"/>
        </w:rPr>
      </w:pPr>
      <w:r w:rsidRPr="0040072A">
        <w:rPr>
          <w:b/>
          <w:i/>
        </w:rPr>
        <w:t>Dr. Walter Rosenkranz,</w:t>
      </w:r>
      <w:r w:rsidRPr="0040072A">
        <w:t xml:space="preserve"> Kolleginnen und Kollegen an den Bundesminister für Wissenschaft und Forschung betreffend „EU, Österreich, BMVIT, egal“</w:t>
      </w:r>
      <w:r>
        <w:t xml:space="preserve"> – </w:t>
      </w:r>
      <w:r w:rsidRPr="0040072A">
        <w:t>allfällige Förderungen des BMWF für den Verlag „Gehlen und Schulz“ (9861/J)</w:t>
      </w:r>
      <w:r w:rsidRPr="00266B80">
        <w:t xml:space="preserve"> </w:t>
      </w:r>
      <w:r w:rsidRPr="0040072A">
        <w:t>(</w:t>
      </w:r>
      <w:r>
        <w:t>Zu </w:t>
      </w:r>
      <w:r w:rsidRPr="0040072A">
        <w:t>9861/J)</w:t>
      </w:r>
    </w:p>
    <w:p w:rsidR="00A413EE" w:rsidRDefault="00A413EE" w:rsidP="006469D9">
      <w:pPr>
        <w:pStyle w:val="INHANTR"/>
        <w:rPr>
          <w:b/>
          <w:u w:val="single"/>
        </w:rPr>
      </w:pPr>
      <w:r>
        <w:rPr>
          <w:b/>
          <w:u w:val="single"/>
        </w:rPr>
        <w:t>Anfragebeantwortungen</w:t>
      </w:r>
    </w:p>
    <w:p w:rsidR="00A413EE" w:rsidRDefault="00A413EE" w:rsidP="006469D9">
      <w:pPr>
        <w:pStyle w:val="INHANTR"/>
        <w:rPr>
          <w:rFonts w:cs="Arial"/>
          <w:szCs w:val="22"/>
        </w:rPr>
      </w:pPr>
      <w:r>
        <w:rPr>
          <w:rFonts w:cs="Arial"/>
          <w:szCs w:val="22"/>
        </w:rPr>
        <w:t xml:space="preserve">der Bundesministerin für Justiz auf die Anfrage der Abgeordneten </w:t>
      </w:r>
      <w:r>
        <w:rPr>
          <w:rFonts w:cs="Arial"/>
          <w:b/>
          <w:i/>
          <w:szCs w:val="22"/>
        </w:rPr>
        <w:t>Mag. Albert Steinhauser,</w:t>
      </w:r>
      <w:r>
        <w:rPr>
          <w:rFonts w:cs="Arial"/>
          <w:szCs w:val="22"/>
        </w:rPr>
        <w:t xml:space="preserve"> Kolleginnen und Kollegen (9171/AB zu 9285/J) </w:t>
      </w:r>
    </w:p>
    <w:p w:rsidR="00A413EE" w:rsidRDefault="00A413EE" w:rsidP="006469D9">
      <w:pPr>
        <w:pStyle w:val="INHANTR"/>
        <w:rPr>
          <w:szCs w:val="22"/>
        </w:rPr>
      </w:pPr>
      <w:r>
        <w:rPr>
          <w:szCs w:val="22"/>
        </w:rPr>
        <w:t xml:space="preserve">des Bundesministers für Wirtschaft, Familie und Jugend auf die Anfrage der Abgeordneten </w:t>
      </w:r>
      <w:r>
        <w:rPr>
          <w:b/>
          <w:i/>
          <w:szCs w:val="22"/>
        </w:rPr>
        <w:t>Harald Jannach,</w:t>
      </w:r>
      <w:r>
        <w:rPr>
          <w:szCs w:val="22"/>
        </w:rPr>
        <w:t xml:space="preserve"> Kolleginnen und Kollegen (9172/AB zu 9319/J) </w:t>
      </w:r>
    </w:p>
    <w:p w:rsidR="00A413EE" w:rsidRDefault="00A413EE" w:rsidP="006469D9">
      <w:pPr>
        <w:pStyle w:val="INHANTR"/>
        <w:rPr>
          <w:szCs w:val="22"/>
        </w:rPr>
      </w:pPr>
      <w:r>
        <w:rPr>
          <w:szCs w:val="22"/>
        </w:rPr>
        <w:t xml:space="preserve">des Bundesministers für Wirtschaft, Familie und Jugend auf die Anfrage der Abgeordneten </w:t>
      </w:r>
      <w:r>
        <w:rPr>
          <w:b/>
          <w:i/>
          <w:szCs w:val="22"/>
        </w:rPr>
        <w:t>Mag. Roman Haider,</w:t>
      </w:r>
      <w:r>
        <w:rPr>
          <w:szCs w:val="22"/>
        </w:rPr>
        <w:t xml:space="preserve"> Kolleginnen und Kollegen (9173/AB zu 9323/J) </w:t>
      </w:r>
    </w:p>
    <w:p w:rsidR="00207D52" w:rsidRDefault="00A413EE" w:rsidP="00207D52">
      <w:pPr>
        <w:pStyle w:val="INHANTR"/>
        <w:rPr>
          <w:rFonts w:cs="Arial"/>
          <w:szCs w:val="22"/>
        </w:rPr>
      </w:pPr>
      <w:r>
        <w:rPr>
          <w:rFonts w:cs="Arial"/>
          <w:szCs w:val="22"/>
        </w:rPr>
        <w:t xml:space="preserve">des Bundesministers für Gesundheit auf die Anfrage der Abgeordneten </w:t>
      </w:r>
      <w:r>
        <w:rPr>
          <w:rFonts w:cs="Arial"/>
          <w:b/>
          <w:i/>
          <w:szCs w:val="22"/>
        </w:rPr>
        <w:t>Dr. Dagmar Belakowitsch-Jenewein,</w:t>
      </w:r>
      <w:r>
        <w:rPr>
          <w:rFonts w:cs="Arial"/>
          <w:szCs w:val="22"/>
        </w:rPr>
        <w:t xml:space="preserve"> Kolleginnen und Kollegen (9174/AB zu 9404/J)</w:t>
      </w:r>
    </w:p>
    <w:p w:rsidR="00207D52" w:rsidRDefault="00207D52" w:rsidP="00207D52">
      <w:pPr>
        <w:rPr>
          <w:lang w:val="de-DE"/>
        </w:rPr>
      </w:pPr>
      <w:r>
        <w:br w:type="page"/>
      </w:r>
    </w:p>
    <w:p w:rsidR="00A413EE" w:rsidRPr="00207D52" w:rsidRDefault="00A413EE" w:rsidP="00207D52">
      <w:pPr>
        <w:pStyle w:val="SB"/>
        <w:rPr>
          <w:rFonts w:cs="Arial"/>
          <w:szCs w:val="22"/>
        </w:rPr>
      </w:pPr>
      <w:bookmarkStart w:id="1" w:name="TEXTOBJ_89365"/>
      <w:r w:rsidRPr="00BD787F">
        <w:rPr>
          <w:vanish/>
        </w:rPr>
        <w:t>19.58.09</w:t>
      </w:r>
      <w:bookmarkEnd w:id="1"/>
      <w:r w:rsidR="006655D5">
        <w:rPr>
          <w:vanish/>
        </w:rPr>
        <w:t xml:space="preserve"> </w:t>
      </w:r>
      <w:r w:rsidRPr="00BD787F">
        <w:t>B</w:t>
      </w:r>
      <w:r>
        <w:t>eginn der Sitzung: 19.58 Uhr</w:t>
      </w:r>
    </w:p>
    <w:p w:rsidR="00A413EE" w:rsidRDefault="00A413EE" w:rsidP="008D016F">
      <w:pPr>
        <w:rPr>
          <w:b/>
          <w:i/>
          <w:lang w:val="de-DE"/>
        </w:rPr>
      </w:pPr>
      <w:r>
        <w:rPr>
          <w:b/>
          <w:i/>
          <w:lang w:val="de-DE"/>
        </w:rPr>
        <w:t>Vorsitzender:</w:t>
      </w:r>
      <w:r>
        <w:rPr>
          <w:b/>
          <w:lang w:val="de-DE"/>
        </w:rPr>
        <w:t xml:space="preserve"> </w:t>
      </w:r>
      <w:r>
        <w:rPr>
          <w:i/>
          <w:lang w:val="de-DE"/>
        </w:rPr>
        <w:t xml:space="preserve">Dritter Präsident Mag. Dr. Martin </w:t>
      </w:r>
      <w:r w:rsidRPr="005F7A3D">
        <w:rPr>
          <w:b/>
          <w:i/>
          <w:lang w:val="de-DE"/>
        </w:rPr>
        <w:t>Graf.</w:t>
      </w:r>
    </w:p>
    <w:p w:rsidR="00A413EE" w:rsidRDefault="00A413EE" w:rsidP="008D016F">
      <w:pPr>
        <w:pStyle w:val="ZM"/>
        <w:rPr>
          <w:lang w:val="de-DE"/>
        </w:rPr>
      </w:pPr>
      <w:r>
        <w:rPr>
          <w:lang w:val="de-DE"/>
        </w:rPr>
        <w:t>*****</w:t>
      </w:r>
    </w:p>
    <w:p w:rsidR="005D7D56" w:rsidRDefault="005D7D56" w:rsidP="008D016F">
      <w:pPr>
        <w:rPr>
          <w:b/>
          <w:vanish/>
          <w:lang w:val="de-DE"/>
        </w:rPr>
        <w:sectPr w:rsidR="005D7D56" w:rsidSect="005D7D56">
          <w:headerReference w:type="even" r:id="rId9"/>
          <w:headerReference w:type="default" r:id="rId10"/>
          <w:type w:val="oddPage"/>
          <w:pgSz w:w="11907" w:h="16839"/>
          <w:pgMar w:top="1871" w:right="1701" w:bottom="1417" w:left="1701" w:header="709" w:footer="709" w:gutter="0"/>
          <w:pgNumType w:start="1"/>
          <w:cols w:space="708"/>
          <w:titlePg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A413EE" w:rsidRDefault="00A413EE" w:rsidP="008D016F">
      <w:r w:rsidRPr="005F7A3D">
        <w:rPr>
          <w:b/>
          <w:vanish/>
          <w:lang w:val="de-DE"/>
        </w:rPr>
        <w:t>†</w:t>
      </w:r>
      <w:r w:rsidRPr="005F7A3D">
        <w:rPr>
          <w:b/>
        </w:rPr>
        <w:t>Präsident Mag. Dr. Martin Graf</w:t>
      </w:r>
      <w:r w:rsidRPr="005F7A3D">
        <w:rPr>
          <w:b/>
          <w:vanish/>
        </w:rPr>
        <w:t>|</w:t>
      </w:r>
      <w:r w:rsidRPr="005F7A3D">
        <w:rPr>
          <w:b/>
        </w:rPr>
        <w:t>:</w:t>
      </w:r>
      <w:r w:rsidRPr="005F7A3D">
        <w:t xml:space="preserve"> </w:t>
      </w:r>
      <w:r>
        <w:t xml:space="preserve">Ich </w:t>
      </w:r>
      <w:r w:rsidRPr="00BD787F">
        <w:rPr>
          <w:b/>
          <w:i/>
        </w:rPr>
        <w:t>eröffne</w:t>
      </w:r>
      <w:r>
        <w:t xml:space="preserve"> die 133. Sitzung des Nationalrates.</w:t>
      </w:r>
    </w:p>
    <w:p w:rsidR="00A413EE" w:rsidRPr="008D016F" w:rsidRDefault="00A413EE" w:rsidP="008D016F">
      <w:r w:rsidRPr="00421F2A">
        <w:t xml:space="preserve">Als </w:t>
      </w:r>
      <w:r>
        <w:rPr>
          <w:b/>
          <w:i/>
        </w:rPr>
        <w:t>verhindert</w:t>
      </w:r>
      <w:r>
        <w:t xml:space="preserve"> gemeldet sind die Abgeordneten Grillitsch, Großruck, Tadler, Ing. Hofer und Dr. Van der Bellen.</w:t>
      </w:r>
    </w:p>
    <w:p w:rsidR="00A413EE" w:rsidRDefault="00A413EE" w:rsidP="00DF4E2A">
      <w:pPr>
        <w:pStyle w:val="ZM"/>
        <w:rPr>
          <w:lang w:val="de-DE"/>
        </w:rPr>
      </w:pPr>
      <w:bookmarkStart w:id="2" w:name="TEXTOBJ_89367"/>
      <w:r w:rsidRPr="00421F2A">
        <w:rPr>
          <w:vanish/>
        </w:rPr>
        <w:t>19.58.21</w:t>
      </w:r>
      <w:bookmarkEnd w:id="2"/>
      <w:r w:rsidRPr="00421F2A">
        <w:rPr>
          <w:lang w:val="de-DE"/>
        </w:rPr>
        <w:t>E</w:t>
      </w:r>
      <w:r>
        <w:rPr>
          <w:lang w:val="de-DE"/>
        </w:rPr>
        <w:t>inlauf und Zuweisung</w:t>
      </w:r>
    </w:p>
    <w:p w:rsidR="005D7D56" w:rsidRDefault="005D7D56" w:rsidP="00DF4E2A">
      <w:pPr>
        <w:rPr>
          <w:b/>
          <w:vanish/>
          <w:lang w:val="de-DE"/>
        </w:rPr>
        <w:sectPr w:rsidR="005D7D56" w:rsidSect="005D7D56">
          <w:headerReference w:type="even" r:id="rId11"/>
          <w:headerReference w:type="default" r:id="rId12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A413EE" w:rsidRDefault="00A413EE" w:rsidP="00DF4E2A">
      <w:r w:rsidRPr="00103F82">
        <w:rPr>
          <w:b/>
          <w:vanish/>
          <w:lang w:val="de-DE"/>
        </w:rPr>
        <w:t>†</w:t>
      </w:r>
      <w:r w:rsidRPr="00103F82">
        <w:rPr>
          <w:b/>
        </w:rPr>
        <w:t>Präsident Mag. Dr. Martin Graf</w:t>
      </w:r>
      <w:r w:rsidRPr="00103F82">
        <w:rPr>
          <w:b/>
          <w:vanish/>
        </w:rPr>
        <w:t>|</w:t>
      </w:r>
      <w:r w:rsidRPr="00103F82">
        <w:rPr>
          <w:b/>
        </w:rPr>
        <w:t>:</w:t>
      </w:r>
      <w:r w:rsidRPr="00103F82">
        <w:t xml:space="preserve"> </w:t>
      </w:r>
      <w:r>
        <w:t>Hinsichtlich der eingelangten Verhandlungs</w:t>
      </w:r>
      <w:r w:rsidR="00E748D7">
        <w:softHyphen/>
      </w:r>
      <w:r>
        <w:t>gegen</w:t>
      </w:r>
      <w:r w:rsidR="00E748D7">
        <w:softHyphen/>
      </w:r>
      <w:r>
        <w:t>stände und deren Zuweisungen verweise ich gemäß § 23 Abs. 4 der Geschäfts</w:t>
      </w:r>
      <w:r w:rsidR="00E748D7">
        <w:softHyphen/>
      </w:r>
      <w:r>
        <w:t>ordnung auf die im Sitzungssaal verteilte Mitteilung.</w:t>
      </w:r>
    </w:p>
    <w:p w:rsidR="00A413EE" w:rsidRPr="00BE7C27" w:rsidRDefault="00A413EE" w:rsidP="00DF4E2A">
      <w:pPr>
        <w:rPr>
          <w:i/>
        </w:rPr>
      </w:pPr>
      <w:r>
        <w:rPr>
          <w:i/>
        </w:rPr>
        <w:t xml:space="preserve">Die schriftliche Mitteilung hat folgenden Wortlaut:  </w:t>
      </w:r>
    </w:p>
    <w:p w:rsidR="00A413EE" w:rsidRPr="00CF2A93" w:rsidRDefault="00A413EE" w:rsidP="00DF4E2A">
      <w:pPr>
        <w:widowControl w:val="0"/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/>
          <w:bCs/>
          <w:i/>
          <w:iCs/>
          <w:snapToGrid w:val="0"/>
          <w:szCs w:val="22"/>
          <w:lang w:eastAsia="de-AT"/>
        </w:rPr>
        <w:t>A. Eingelangte Verhandlungsgegenstände:</w:t>
      </w:r>
    </w:p>
    <w:p w:rsidR="00A413EE" w:rsidRPr="00F73DA4" w:rsidRDefault="00A413EE" w:rsidP="00DF4E2A">
      <w:pPr>
        <w:widowControl w:val="0"/>
        <w:autoSpaceDE w:val="0"/>
        <w:autoSpaceDN w:val="0"/>
        <w:rPr>
          <w:rFonts w:eastAsiaTheme="minorEastAsia" w:cs="Arial"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/>
          <w:bCs/>
          <w:i/>
          <w:iCs/>
          <w:snapToGrid w:val="0"/>
          <w:szCs w:val="22"/>
          <w:lang w:eastAsia="de-AT"/>
        </w:rPr>
        <w:t>1. Schriftliche Anfragen: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 xml:space="preserve"> </w:t>
      </w:r>
      <w:r w:rsidRPr="00CF2A93">
        <w:rPr>
          <w:rFonts w:eastAsiaTheme="minorEastAsia" w:cs="Arial"/>
          <w:i/>
          <w:iCs/>
          <w:snapToGrid w:val="0"/>
          <w:szCs w:val="22"/>
          <w:lang w:eastAsia="de-AT"/>
        </w:rPr>
        <w:t>Zurückziehungen: 9850/J bis 9861/J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;</w:t>
      </w:r>
    </w:p>
    <w:p w:rsidR="00A413EE" w:rsidRPr="00CF2A93" w:rsidRDefault="00A413EE" w:rsidP="00DF4E2A">
      <w:pPr>
        <w:widowControl w:val="0"/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/>
          <w:bCs/>
          <w:i/>
          <w:iCs/>
          <w:snapToGrid w:val="0"/>
          <w:szCs w:val="22"/>
          <w:lang w:eastAsia="de-AT"/>
        </w:rPr>
        <w:t>2. Anfragebeantwortungen: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 xml:space="preserve"> </w:t>
      </w:r>
      <w:r w:rsidRPr="00CF2A93">
        <w:rPr>
          <w:rFonts w:eastAsiaTheme="minorEastAsia" w:cs="Arial"/>
          <w:i/>
          <w:iCs/>
          <w:snapToGrid w:val="0"/>
          <w:szCs w:val="22"/>
          <w:lang w:eastAsia="de-AT"/>
        </w:rPr>
        <w:t>9171/AB bis 9174/AB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;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/>
          <w:i/>
          <w:iCs/>
          <w:snapToGrid w:val="0"/>
          <w:szCs w:val="22"/>
          <w:lang w:eastAsia="de-AT"/>
        </w:rPr>
        <w:t>3. Regierungsvorlagen: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snapToGrid w:val="0"/>
          <w:szCs w:val="22"/>
          <w:lang w:eastAsia="de-AT"/>
        </w:rPr>
        <w:t>Bundesgesetz, mit dem das Finanzausgleichsgesetz 2008 geändert wird (1509 d.B.)</w:t>
      </w:r>
      <w:r>
        <w:rPr>
          <w:rFonts w:eastAsiaTheme="minorEastAsia" w:cs="Arial"/>
          <w:i/>
          <w:snapToGrid w:val="0"/>
          <w:szCs w:val="22"/>
          <w:lang w:eastAsia="de-AT"/>
        </w:rPr>
        <w:t xml:space="preserve">, 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snapToGrid w:val="0"/>
          <w:szCs w:val="22"/>
          <w:lang w:eastAsia="de-AT"/>
        </w:rPr>
        <w:t>Sozialrechts-Änderungsgesetz 2011 – SRÄG 2011 (1512 d.B.)</w:t>
      </w:r>
      <w:r>
        <w:rPr>
          <w:rFonts w:eastAsiaTheme="minorEastAsia" w:cs="Arial"/>
          <w:i/>
          <w:snapToGrid w:val="0"/>
          <w:szCs w:val="22"/>
          <w:lang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iCs/>
          <w:snapToGrid w:val="0"/>
          <w:szCs w:val="22"/>
          <w:lang w:eastAsia="de-AT"/>
        </w:rPr>
        <w:t>Bundesgesetz</w:t>
      </w:r>
      <w:r w:rsidR="00733B2C">
        <w:rPr>
          <w:rFonts w:eastAsiaTheme="minorEastAsia" w:cs="Arial"/>
          <w:i/>
          <w:iCs/>
          <w:snapToGrid w:val="0"/>
          <w:szCs w:val="22"/>
          <w:lang w:eastAsia="de-AT"/>
        </w:rPr>
        <w:t>,</w:t>
      </w:r>
      <w:r w:rsidRPr="00CF2A93">
        <w:rPr>
          <w:rFonts w:eastAsiaTheme="minorEastAsia" w:cs="Arial"/>
          <w:i/>
          <w:iCs/>
          <w:snapToGrid w:val="0"/>
          <w:szCs w:val="22"/>
          <w:lang w:eastAsia="de-AT"/>
        </w:rPr>
        <w:t xml:space="preserve"> mit dem ein Bundesgesetz über die Vergabe von Aufträgen im Vertei</w:t>
      </w:r>
      <w:r w:rsidR="00E748D7">
        <w:rPr>
          <w:rFonts w:eastAsiaTheme="minorEastAsia" w:cs="Arial"/>
          <w:i/>
          <w:iCs/>
          <w:snapToGrid w:val="0"/>
          <w:szCs w:val="22"/>
          <w:lang w:eastAsia="de-AT"/>
        </w:rPr>
        <w:softHyphen/>
      </w:r>
      <w:r w:rsidRPr="00CF2A93">
        <w:rPr>
          <w:rFonts w:eastAsiaTheme="minorEastAsia" w:cs="Arial"/>
          <w:i/>
          <w:iCs/>
          <w:snapToGrid w:val="0"/>
          <w:szCs w:val="22"/>
          <w:lang w:eastAsia="de-AT"/>
        </w:rPr>
        <w:t>digungs- und Sicherheitsbereich (Bundesvergabegesetz Verteidigung und Sicherheit 2012 – BVergGVS 2012) erlassen sowie das Bundesvergabegesetz 2006 geändert wird (1513 d.B.)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 xml:space="preserve">, 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snapToGrid w:val="0"/>
          <w:szCs w:val="22"/>
          <w:lang w:eastAsia="de-AT"/>
        </w:rPr>
        <w:t>Dienstrechts-Novelle 2011 (1514 d.B.)</w:t>
      </w:r>
      <w:r>
        <w:rPr>
          <w:rFonts w:eastAsiaTheme="minorEastAsia" w:cs="Arial"/>
          <w:i/>
          <w:snapToGrid w:val="0"/>
          <w:szCs w:val="22"/>
          <w:lang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snapToGrid w:val="0"/>
          <w:szCs w:val="22"/>
          <w:lang w:eastAsia="de-AT"/>
        </w:rPr>
        <w:t>Bundesgesetz, mit dem das Bundes-Verfassungsgesetz, das Volksanwaltschafts</w:t>
      </w:r>
      <w:r w:rsidR="00E748D7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CF2A93">
        <w:rPr>
          <w:rFonts w:eastAsiaTheme="minorEastAsia" w:cs="Arial"/>
          <w:i/>
          <w:snapToGrid w:val="0"/>
          <w:szCs w:val="22"/>
          <w:lang w:eastAsia="de-AT"/>
        </w:rPr>
        <w:t>ge</w:t>
      </w:r>
      <w:r w:rsidR="00E748D7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CF2A93">
        <w:rPr>
          <w:rFonts w:eastAsiaTheme="minorEastAsia" w:cs="Arial"/>
          <w:i/>
          <w:snapToGrid w:val="0"/>
          <w:szCs w:val="22"/>
          <w:lang w:eastAsia="de-AT"/>
        </w:rPr>
        <w:t>setz 1982, das Sicherheitspolizeigesetz, das Strafvollzugsgesetz und das Bundes</w:t>
      </w:r>
      <w:r w:rsidR="00E748D7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CF2A93">
        <w:rPr>
          <w:rFonts w:eastAsiaTheme="minorEastAsia" w:cs="Arial"/>
          <w:i/>
          <w:snapToGrid w:val="0"/>
          <w:szCs w:val="22"/>
          <w:lang w:eastAsia="de-AT"/>
        </w:rPr>
        <w:t>gesetzblattgesetz geändert werden (Bundesgesetz zur Durchführung des Fakultativ</w:t>
      </w:r>
      <w:r w:rsidR="00E748D7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CF2A93">
        <w:rPr>
          <w:rFonts w:eastAsiaTheme="minorEastAsia" w:cs="Arial"/>
          <w:i/>
          <w:snapToGrid w:val="0"/>
          <w:szCs w:val="22"/>
          <w:lang w:eastAsia="de-AT"/>
        </w:rPr>
        <w:t>protokolls vom 18. Dezember 2002 zum Übereinkommen der Vereinten Nationen gegen Folter und andere grausame, unmenschliche oder erniedrigende Behandlung oder Strafe – OPCAT-Durchführungsgesetz) (1515 d.B.)</w:t>
      </w:r>
      <w:r>
        <w:rPr>
          <w:rFonts w:eastAsiaTheme="minorEastAsia" w:cs="Arial"/>
          <w:i/>
          <w:snapToGrid w:val="0"/>
          <w:szCs w:val="22"/>
          <w:lang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snapToGrid w:val="0"/>
          <w:szCs w:val="22"/>
          <w:lang w:eastAsia="de-AT"/>
        </w:rPr>
        <w:t>Bundesverfassungsgesetz, mit dem das Bundes-V</w:t>
      </w:r>
      <w:r>
        <w:rPr>
          <w:rFonts w:eastAsiaTheme="minorEastAsia" w:cs="Arial"/>
          <w:i/>
          <w:snapToGrid w:val="0"/>
          <w:szCs w:val="22"/>
          <w:lang w:eastAsia="de-AT"/>
        </w:rPr>
        <w:t>erfassungsgesetz und das Bundes</w:t>
      </w:r>
      <w:r w:rsidR="00E748D7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CF2A93">
        <w:rPr>
          <w:rFonts w:eastAsiaTheme="minorEastAsia" w:cs="Arial"/>
          <w:i/>
          <w:snapToGrid w:val="0"/>
          <w:szCs w:val="22"/>
          <w:lang w:eastAsia="de-AT"/>
        </w:rPr>
        <w:t>verfassungsgesetz über Ermächtigungen des Österreichischen Gemeindebundes und des Österreichischen Stä</w:t>
      </w:r>
      <w:r>
        <w:rPr>
          <w:rFonts w:eastAsiaTheme="minorEastAsia" w:cs="Arial"/>
          <w:i/>
          <w:snapToGrid w:val="0"/>
          <w:szCs w:val="22"/>
          <w:lang w:eastAsia="de-AT"/>
        </w:rPr>
        <w:t>dtebundes geändert werden (1516 </w:t>
      </w:r>
      <w:r w:rsidRPr="00CF2A93">
        <w:rPr>
          <w:rFonts w:eastAsiaTheme="minorEastAsia" w:cs="Arial"/>
          <w:i/>
          <w:snapToGrid w:val="0"/>
          <w:szCs w:val="22"/>
          <w:lang w:eastAsia="de-AT"/>
        </w:rPr>
        <w:t>d.B.)</w:t>
      </w:r>
      <w:r>
        <w:rPr>
          <w:rFonts w:eastAsiaTheme="minorEastAsia" w:cs="Arial"/>
          <w:i/>
          <w:snapToGrid w:val="0"/>
          <w:szCs w:val="22"/>
          <w:lang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snapToGrid w:val="0"/>
          <w:szCs w:val="22"/>
          <w:lang w:eastAsia="de-AT"/>
        </w:rPr>
        <w:t>Bundesgesetz, mit dem ein Bundesgesetz zur Festlegung von Haftungsobergrenzen des Bundes (Bundeshaftungsobergrenzengesetz – BHOG) erlassen, das AUA-Finan</w:t>
      </w:r>
      <w:r w:rsidR="00E748D7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CF2A93">
        <w:rPr>
          <w:rFonts w:eastAsiaTheme="minorEastAsia" w:cs="Arial"/>
          <w:i/>
          <w:snapToGrid w:val="0"/>
          <w:szCs w:val="22"/>
          <w:lang w:eastAsia="de-AT"/>
        </w:rPr>
        <w:t>zierungsgesetz, das Bundesgesetz vom 14. Feber 1973 betreffend die Übernahme der Bundeshaftung für Darlehen und sonstige Kredite der Flughafen Wien Betriebs</w:t>
      </w:r>
      <w:r w:rsidR="00E748D7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CF2A93">
        <w:rPr>
          <w:rFonts w:eastAsiaTheme="minorEastAsia" w:cs="Arial"/>
          <w:i/>
          <w:snapToGrid w:val="0"/>
          <w:szCs w:val="22"/>
          <w:lang w:eastAsia="de-AT"/>
        </w:rPr>
        <w:t>gesellschaft mit beschränkter Haftung, das Bundesgesetz vom 8. November 1973 betreffend die Übernahme der Bundeshaftung für Anleihen, Darlehen und sonstige Kredite der Vereinigte Österreichische Eisen- und Stahlwerke – Alpine Montan Aktien</w:t>
      </w:r>
      <w:r w:rsidR="00E748D7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CF2A93">
        <w:rPr>
          <w:rFonts w:eastAsiaTheme="minorEastAsia" w:cs="Arial"/>
          <w:i/>
          <w:snapToGrid w:val="0"/>
          <w:szCs w:val="22"/>
          <w:lang w:eastAsia="de-AT"/>
        </w:rPr>
        <w:t>gesellschaft, das Bundesgesetz vom 24. Jänner 1979 betreffend die Übernahme der Bundeshaftung für die Konversion von Anleihen, Darlehen und sonstigen Krediten der Österreichischen Elektrizitätswirtschafts-Aktiengesellschaft (Verbundgesellschaft) und der Sondergesellschaften, das Energieanleihegesetz 1982 und das BAWAG P.S.K.-Sicherungsgesetz aufgehoben und das Bundeshaushaltsgesetz, das Bundeshaus</w:t>
      </w:r>
      <w:r w:rsidR="00E748D7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CF2A93">
        <w:rPr>
          <w:rFonts w:eastAsiaTheme="minorEastAsia" w:cs="Arial"/>
          <w:i/>
          <w:snapToGrid w:val="0"/>
          <w:szCs w:val="22"/>
          <w:lang w:eastAsia="de-AT"/>
        </w:rPr>
        <w:t>haltsgesetz 2013, das IAKW</w:t>
      </w:r>
      <w:r w:rsidR="00733B2C">
        <w:rPr>
          <w:rFonts w:eastAsiaTheme="minorEastAsia" w:cs="Arial"/>
          <w:i/>
          <w:snapToGrid w:val="0"/>
          <w:szCs w:val="22"/>
          <w:lang w:eastAsia="de-AT"/>
        </w:rPr>
        <w:t>-</w:t>
      </w:r>
      <w:r w:rsidRPr="00CF2A93">
        <w:rPr>
          <w:rFonts w:eastAsiaTheme="minorEastAsia" w:cs="Arial"/>
          <w:i/>
          <w:snapToGrid w:val="0"/>
          <w:szCs w:val="22"/>
          <w:lang w:eastAsia="de-AT"/>
        </w:rPr>
        <w:t>Finanzierungsgesetz, das Bundesgesetz vom 3. Juni 1964 betreffend die Finanzierung der Autobahn Innsbruck-Brenner, das Tauernauto</w:t>
      </w:r>
      <w:r w:rsidR="00E748D7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CF2A93">
        <w:rPr>
          <w:rFonts w:eastAsiaTheme="minorEastAsia" w:cs="Arial"/>
          <w:i/>
          <w:snapToGrid w:val="0"/>
          <w:szCs w:val="22"/>
          <w:lang w:eastAsia="de-AT"/>
        </w:rPr>
        <w:t>bahn-Finanzierungsgesetz, das Pyhrn Autobahn-Finanzierungsgesetz und das Arlberg Schnellstraße Finanzierungsgesetz geändert werden (1517 d.B.)</w:t>
      </w:r>
      <w:r>
        <w:rPr>
          <w:rFonts w:eastAsiaTheme="minorEastAsia" w:cs="Arial"/>
          <w:i/>
          <w:snapToGrid w:val="0"/>
          <w:szCs w:val="22"/>
          <w:lang w:eastAsia="de-AT"/>
        </w:rPr>
        <w:t>,</w:t>
      </w:r>
    </w:p>
    <w:p w:rsidR="00A413EE" w:rsidRPr="00CF2A93" w:rsidRDefault="00A413EE" w:rsidP="00DF4E2A">
      <w:pPr>
        <w:widowControl w:val="0"/>
        <w:autoSpaceDE w:val="0"/>
        <w:autoSpaceDN w:val="0"/>
        <w:rPr>
          <w:rFonts w:eastAsiaTheme="minorEastAsia" w:cs="Arial"/>
          <w:bCs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Cs/>
          <w:i/>
          <w:iCs/>
          <w:snapToGrid w:val="0"/>
          <w:szCs w:val="22"/>
          <w:lang w:eastAsia="de-AT"/>
        </w:rPr>
        <w:t>Bundesgesetz über den Schutz vor Gesundheitsgefahren im Zusammenhang mit Neuen Psychoaktiven Substanzen (Neue-Psychoaktive-Substanzen-Gesetz, NPSG) (1518 d.B.)</w:t>
      </w:r>
      <w:r>
        <w:rPr>
          <w:rFonts w:eastAsiaTheme="minorEastAsia" w:cs="Arial"/>
          <w:bCs/>
          <w:i/>
          <w:iCs/>
          <w:snapToGrid w:val="0"/>
          <w:szCs w:val="22"/>
          <w:lang w:eastAsia="de-AT"/>
        </w:rPr>
        <w:t>,</w:t>
      </w:r>
    </w:p>
    <w:p w:rsidR="00A413EE" w:rsidRPr="00CF2A93" w:rsidRDefault="00A413EE" w:rsidP="00DF4E2A">
      <w:pPr>
        <w:widowControl w:val="0"/>
        <w:autoSpaceDE w:val="0"/>
        <w:autoSpaceDN w:val="0"/>
        <w:rPr>
          <w:rFonts w:eastAsiaTheme="minorEastAsia" w:cs="Arial"/>
          <w:bCs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Cs/>
          <w:i/>
          <w:iCs/>
          <w:snapToGrid w:val="0"/>
          <w:szCs w:val="22"/>
          <w:lang w:eastAsia="de-AT"/>
        </w:rPr>
        <w:t>Bundesgesetz, mit dem das Bundesgesetz über Krankenanstalten und Kuranstalten geändert wird (1519 d.B.)</w:t>
      </w:r>
      <w:r>
        <w:rPr>
          <w:rFonts w:eastAsiaTheme="minorEastAsia" w:cs="Arial"/>
          <w:bCs/>
          <w:i/>
          <w:iCs/>
          <w:snapToGrid w:val="0"/>
          <w:szCs w:val="22"/>
          <w:lang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snapToGrid w:val="0"/>
          <w:szCs w:val="22"/>
          <w:lang w:eastAsia="de-AT"/>
        </w:rPr>
        <w:t>Bundesgesetz, mit dem das Sicherheitspolizeigesetz, das Polizeikooperationsgesetz und das Bundesgesetz über die Einrichtung und Organisation des Bundesamts zur Korruptionsprävention und Korruptionsbekämpfung geändert werden (SPG-Novel</w:t>
      </w:r>
      <w:r w:rsidR="00E748D7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CF2A93">
        <w:rPr>
          <w:rFonts w:eastAsiaTheme="minorEastAsia" w:cs="Arial"/>
          <w:i/>
          <w:snapToGrid w:val="0"/>
          <w:szCs w:val="22"/>
          <w:lang w:eastAsia="de-AT"/>
        </w:rPr>
        <w:t>le</w:t>
      </w:r>
      <w:r w:rsidR="00733B2C">
        <w:rPr>
          <w:rFonts w:eastAsiaTheme="minorEastAsia" w:cs="Arial"/>
          <w:i/>
          <w:snapToGrid w:val="0"/>
          <w:szCs w:val="22"/>
          <w:lang w:eastAsia="de-AT"/>
        </w:rPr>
        <w:t> </w:t>
      </w:r>
      <w:r w:rsidRPr="00CF2A93">
        <w:rPr>
          <w:rFonts w:eastAsiaTheme="minorEastAsia" w:cs="Arial"/>
          <w:i/>
          <w:snapToGrid w:val="0"/>
          <w:szCs w:val="22"/>
          <w:lang w:eastAsia="de-AT"/>
        </w:rPr>
        <w:t>2011) (1520 d.B.)</w:t>
      </w:r>
      <w:r>
        <w:rPr>
          <w:rFonts w:eastAsiaTheme="minorEastAsia" w:cs="Arial"/>
          <w:i/>
          <w:snapToGrid w:val="0"/>
          <w:szCs w:val="22"/>
          <w:lang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snapToGrid w:val="0"/>
          <w:szCs w:val="22"/>
          <w:lang w:eastAsia="de-AT"/>
        </w:rPr>
        <w:t>Bundesgesetz, mit dem das Berufsausbildungsg</w:t>
      </w:r>
      <w:r>
        <w:rPr>
          <w:rFonts w:eastAsiaTheme="minorEastAsia" w:cs="Arial"/>
          <w:i/>
          <w:snapToGrid w:val="0"/>
          <w:szCs w:val="22"/>
          <w:lang w:eastAsia="de-AT"/>
        </w:rPr>
        <w:t>esetz geändert wird (1521 d.B.),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snapToGrid w:val="0"/>
          <w:szCs w:val="22"/>
          <w:lang w:eastAsia="de-AT"/>
        </w:rPr>
        <w:t>Bundesgesetz, mit dem das Kinderbetreuungsgeldgesetz und die Exekutionsordnung geändert werden (1522 d.B.)</w:t>
      </w:r>
      <w:r>
        <w:rPr>
          <w:rFonts w:eastAsiaTheme="minorEastAsia" w:cs="Arial"/>
          <w:i/>
          <w:snapToGrid w:val="0"/>
          <w:szCs w:val="22"/>
          <w:lang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snapToGrid w:val="0"/>
          <w:szCs w:val="22"/>
          <w:lang w:eastAsia="de-AT"/>
        </w:rPr>
        <w:t>Bundesgesetz, mit dem das Bundesgesetz über die justizielle Zusammenarbeit in Strafsachen mit den Mitgliedstaaten der Europäischen Union (EU-JZG), das Auslie</w:t>
      </w:r>
      <w:r w:rsidR="00E748D7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CF2A93">
        <w:rPr>
          <w:rFonts w:eastAsiaTheme="minorEastAsia" w:cs="Arial"/>
          <w:i/>
          <w:snapToGrid w:val="0"/>
          <w:szCs w:val="22"/>
          <w:lang w:eastAsia="de-AT"/>
        </w:rPr>
        <w:t>ferungs- und Rechtshilfegesetz (ARHG) und das Bundesgesetz über die Zusam</w:t>
      </w:r>
      <w:r w:rsidR="00E748D7">
        <w:rPr>
          <w:rFonts w:eastAsiaTheme="minorEastAsia" w:cs="Arial"/>
          <w:i/>
          <w:snapToGrid w:val="0"/>
          <w:szCs w:val="22"/>
          <w:lang w:eastAsia="de-AT"/>
        </w:rPr>
        <w:softHyphen/>
      </w:r>
      <w:r w:rsidRPr="00CF2A93">
        <w:rPr>
          <w:rFonts w:eastAsiaTheme="minorEastAsia" w:cs="Arial"/>
          <w:i/>
          <w:snapToGrid w:val="0"/>
          <w:szCs w:val="22"/>
          <w:lang w:eastAsia="de-AT"/>
        </w:rPr>
        <w:t>menarbeit mit den internationalen Gerichten geändert werden (EU-JZG-ÄndG</w:t>
      </w:r>
      <w:r w:rsidR="00733B2C">
        <w:rPr>
          <w:rFonts w:eastAsiaTheme="minorEastAsia" w:cs="Arial"/>
          <w:i/>
          <w:snapToGrid w:val="0"/>
          <w:szCs w:val="22"/>
          <w:lang w:eastAsia="de-AT"/>
        </w:rPr>
        <w:t> </w:t>
      </w:r>
      <w:r w:rsidRPr="00CF2A93">
        <w:rPr>
          <w:rFonts w:eastAsiaTheme="minorEastAsia" w:cs="Arial"/>
          <w:i/>
          <w:snapToGrid w:val="0"/>
          <w:szCs w:val="22"/>
          <w:lang w:eastAsia="de-AT"/>
        </w:rPr>
        <w:t>2011) (1523 d.B.)</w:t>
      </w:r>
      <w:r>
        <w:rPr>
          <w:rFonts w:eastAsiaTheme="minorEastAsia" w:cs="Arial"/>
          <w:i/>
          <w:snapToGrid w:val="0"/>
          <w:szCs w:val="22"/>
          <w:lang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snapToGrid w:val="0"/>
          <w:szCs w:val="22"/>
          <w:lang w:eastAsia="de-AT"/>
        </w:rPr>
        <w:t>Bundesgesetz, mit dem das Kraftfahrzeug-Haftpflichtversicherungsgesetz 1994, das Eisenbahn- und Kraftfahrzeughaftpflichtgesetz, das Gaswirtschaftsgesetz 2011, das Reichshaftpflichtgesetz und das Rohrleitungsges</w:t>
      </w:r>
      <w:r>
        <w:rPr>
          <w:rFonts w:eastAsiaTheme="minorEastAsia" w:cs="Arial"/>
          <w:i/>
          <w:snapToGrid w:val="0"/>
          <w:szCs w:val="22"/>
          <w:lang w:eastAsia="de-AT"/>
        </w:rPr>
        <w:t>etz geändert werden (1524 d.B.),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snapToGrid w:val="0"/>
          <w:szCs w:val="22"/>
          <w:lang w:eastAsia="de-AT"/>
        </w:rPr>
        <w:t>Bundesgesetz, mit dem das Arbeits- und Sozialger</w:t>
      </w:r>
      <w:r>
        <w:rPr>
          <w:rFonts w:eastAsiaTheme="minorEastAsia" w:cs="Arial"/>
          <w:i/>
          <w:snapToGrid w:val="0"/>
          <w:szCs w:val="22"/>
          <w:lang w:eastAsia="de-AT"/>
        </w:rPr>
        <w:t>ichtsgesetz geändert wird (1525 d.B.).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/>
          <w:bCs/>
          <w:i/>
          <w:iCs/>
          <w:snapToGrid w:val="0"/>
          <w:szCs w:val="22"/>
          <w:lang w:eastAsia="de-AT"/>
        </w:rPr>
        <w:t>B. Zuweisungen:</w:t>
      </w:r>
    </w:p>
    <w:p w:rsidR="00A413EE" w:rsidRPr="00CF2A93" w:rsidRDefault="00A413EE" w:rsidP="00DF4E2A">
      <w:pPr>
        <w:widowControl w:val="0"/>
        <w:ind w:hanging="11"/>
        <w:rPr>
          <w:rFonts w:eastAsiaTheme="minorEastAsia" w:cs="Arial"/>
          <w:b/>
          <w:bCs/>
          <w:i/>
          <w:iCs/>
          <w:szCs w:val="22"/>
          <w:lang w:val="de-DE"/>
        </w:rPr>
      </w:pPr>
      <w:r w:rsidRPr="00CF2A93">
        <w:rPr>
          <w:rFonts w:eastAsiaTheme="minorEastAsia" w:cs="Arial"/>
          <w:b/>
          <w:bCs/>
          <w:i/>
          <w:iCs/>
          <w:szCs w:val="22"/>
          <w:lang w:val="de-DE"/>
        </w:rPr>
        <w:t>1. Zuweisungen seit der letzten Sitzung gemäß §§ 32a Abs.</w:t>
      </w:r>
      <w:r>
        <w:rPr>
          <w:rFonts w:eastAsiaTheme="minorEastAsia" w:cs="Arial"/>
          <w:b/>
          <w:bCs/>
          <w:i/>
          <w:iCs/>
          <w:szCs w:val="22"/>
          <w:lang w:val="de-DE"/>
        </w:rPr>
        <w:t> </w:t>
      </w:r>
      <w:r w:rsidRPr="00CF2A93">
        <w:rPr>
          <w:rFonts w:eastAsiaTheme="minorEastAsia" w:cs="Arial"/>
          <w:b/>
          <w:bCs/>
          <w:i/>
          <w:iCs/>
          <w:szCs w:val="22"/>
          <w:lang w:val="de-DE"/>
        </w:rPr>
        <w:t>4, 80 Abs.</w:t>
      </w:r>
      <w:r>
        <w:rPr>
          <w:rFonts w:eastAsiaTheme="minorEastAsia" w:cs="Arial"/>
          <w:b/>
          <w:bCs/>
          <w:i/>
          <w:iCs/>
          <w:szCs w:val="22"/>
          <w:lang w:val="de-DE"/>
        </w:rPr>
        <w:t> </w:t>
      </w:r>
      <w:r w:rsidRPr="00CF2A93">
        <w:rPr>
          <w:rFonts w:eastAsiaTheme="minorEastAsia" w:cs="Arial"/>
          <w:b/>
          <w:bCs/>
          <w:i/>
          <w:iCs/>
          <w:szCs w:val="22"/>
          <w:lang w:val="de-DE"/>
        </w:rPr>
        <w:t>1, 100 Abs.</w:t>
      </w:r>
      <w:r>
        <w:rPr>
          <w:rFonts w:eastAsiaTheme="minorEastAsia" w:cs="Arial"/>
          <w:b/>
          <w:bCs/>
          <w:i/>
          <w:iCs/>
          <w:szCs w:val="22"/>
          <w:lang w:val="de-DE"/>
        </w:rPr>
        <w:t> </w:t>
      </w:r>
      <w:r w:rsidRPr="00CF2A93">
        <w:rPr>
          <w:rFonts w:eastAsiaTheme="minorEastAsia" w:cs="Arial"/>
          <w:b/>
          <w:bCs/>
          <w:i/>
          <w:iCs/>
          <w:szCs w:val="22"/>
          <w:lang w:val="de-DE"/>
        </w:rPr>
        <w:t>4, 100b Abs.</w:t>
      </w:r>
      <w:r>
        <w:rPr>
          <w:rFonts w:eastAsiaTheme="minorEastAsia" w:cs="Arial"/>
          <w:b/>
          <w:bCs/>
          <w:i/>
          <w:iCs/>
          <w:szCs w:val="22"/>
          <w:lang w:val="de-DE"/>
        </w:rPr>
        <w:t> </w:t>
      </w:r>
      <w:r w:rsidRPr="00CF2A93">
        <w:rPr>
          <w:rFonts w:eastAsiaTheme="minorEastAsia" w:cs="Arial"/>
          <w:b/>
          <w:bCs/>
          <w:i/>
          <w:iCs/>
          <w:szCs w:val="22"/>
          <w:lang w:val="de-DE"/>
        </w:rPr>
        <w:t>1 und 100c Abs.</w:t>
      </w:r>
      <w:r>
        <w:rPr>
          <w:rFonts w:eastAsiaTheme="minorEastAsia" w:cs="Arial"/>
          <w:b/>
          <w:bCs/>
          <w:i/>
          <w:iCs/>
          <w:szCs w:val="22"/>
          <w:lang w:val="de-DE"/>
        </w:rPr>
        <w:t> </w:t>
      </w:r>
      <w:r w:rsidRPr="00CF2A93">
        <w:rPr>
          <w:rFonts w:eastAsiaTheme="minorEastAsia" w:cs="Arial"/>
          <w:b/>
          <w:bCs/>
          <w:i/>
          <w:iCs/>
          <w:szCs w:val="22"/>
          <w:lang w:val="de-DE"/>
        </w:rPr>
        <w:t>1: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b/>
          <w:bCs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/>
          <w:bCs/>
          <w:i/>
          <w:iCs/>
          <w:snapToGrid w:val="0"/>
          <w:szCs w:val="22"/>
          <w:lang w:eastAsia="de-AT"/>
        </w:rPr>
        <w:t>Ausschuss für Petitionen und Bürgerinitiativen: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>
        <w:rPr>
          <w:rFonts w:eastAsiaTheme="minorEastAsia" w:cs="Arial"/>
          <w:i/>
          <w:iCs/>
          <w:snapToGrid w:val="0"/>
          <w:szCs w:val="22"/>
          <w:lang w:eastAsia="de-AT"/>
        </w:rPr>
        <w:t>Petition Nr. 129 betreffend „T</w:t>
      </w:r>
      <w:r w:rsidRPr="00CF2A93">
        <w:rPr>
          <w:rFonts w:eastAsiaTheme="minorEastAsia" w:cs="Arial"/>
          <w:i/>
          <w:iCs/>
          <w:snapToGrid w:val="0"/>
          <w:szCs w:val="22"/>
          <w:lang w:eastAsia="de-AT"/>
        </w:rPr>
        <w:t>eilverkabelung der gepla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nten 380-kv-Leitung in Salzburg“</w:t>
      </w:r>
      <w:r w:rsidRPr="00CF2A93">
        <w:rPr>
          <w:rFonts w:eastAsiaTheme="minorEastAsia" w:cs="Arial"/>
          <w:i/>
          <w:iCs/>
          <w:snapToGrid w:val="0"/>
          <w:szCs w:val="22"/>
          <w:lang w:eastAsia="de-AT"/>
        </w:rPr>
        <w:t>, überreicht vom Abgeordneten Erich Tadler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bCs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Cs/>
          <w:i/>
          <w:iCs/>
          <w:snapToGrid w:val="0"/>
          <w:szCs w:val="22"/>
          <w:lang w:eastAsia="de-AT"/>
        </w:rPr>
        <w:t xml:space="preserve">Petition Nr. 130 betreffend </w:t>
      </w:r>
      <w:r>
        <w:rPr>
          <w:rFonts w:eastAsiaTheme="minorEastAsia" w:cs="Arial"/>
          <w:bCs/>
          <w:i/>
          <w:iCs/>
          <w:snapToGrid w:val="0"/>
          <w:szCs w:val="22"/>
          <w:lang w:eastAsia="de-AT"/>
        </w:rPr>
        <w:t>„M</w:t>
      </w:r>
      <w:r w:rsidRPr="00CF2A93">
        <w:rPr>
          <w:rFonts w:eastAsiaTheme="minorEastAsia" w:cs="Arial"/>
          <w:bCs/>
          <w:i/>
          <w:iCs/>
          <w:snapToGrid w:val="0"/>
          <w:szCs w:val="22"/>
          <w:lang w:eastAsia="de-AT"/>
        </w:rPr>
        <w:t>ehr Bewegun</w:t>
      </w:r>
      <w:r>
        <w:rPr>
          <w:rFonts w:eastAsiaTheme="minorEastAsia" w:cs="Arial"/>
          <w:bCs/>
          <w:i/>
          <w:iCs/>
          <w:snapToGrid w:val="0"/>
          <w:szCs w:val="22"/>
          <w:lang w:eastAsia="de-AT"/>
        </w:rPr>
        <w:t>g an Österreichs Schulen“</w:t>
      </w:r>
      <w:r w:rsidRPr="00CF2A93">
        <w:rPr>
          <w:rFonts w:eastAsiaTheme="minorEastAsia" w:cs="Arial"/>
          <w:bCs/>
          <w:i/>
          <w:iCs/>
          <w:snapToGrid w:val="0"/>
          <w:szCs w:val="22"/>
          <w:lang w:eastAsia="de-AT"/>
        </w:rPr>
        <w:t>, überreicht vom Abgeordneten Peter Haubner</w:t>
      </w:r>
      <w:r>
        <w:rPr>
          <w:rFonts w:eastAsiaTheme="minorEastAsia" w:cs="Arial"/>
          <w:bCs/>
          <w:i/>
          <w:iCs/>
          <w:snapToGrid w:val="0"/>
          <w:szCs w:val="22"/>
          <w:lang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bCs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Cs/>
          <w:i/>
          <w:iCs/>
          <w:snapToGrid w:val="0"/>
          <w:szCs w:val="22"/>
          <w:lang w:eastAsia="de-AT"/>
        </w:rPr>
        <w:t>Bürge</w:t>
      </w:r>
      <w:r>
        <w:rPr>
          <w:rFonts w:eastAsiaTheme="minorEastAsia" w:cs="Arial"/>
          <w:bCs/>
          <w:i/>
          <w:iCs/>
          <w:snapToGrid w:val="0"/>
          <w:szCs w:val="22"/>
          <w:lang w:eastAsia="de-AT"/>
        </w:rPr>
        <w:t>rinitiative Nr. 33 betreffend „BIO-Schulbuffets“;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/>
          <w:bCs/>
          <w:i/>
          <w:iCs/>
          <w:snapToGrid w:val="0"/>
          <w:szCs w:val="22"/>
          <w:lang w:eastAsia="de-AT"/>
        </w:rPr>
        <w:t>2. Zuweisungen in dieser Sitzung: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/>
          <w:i/>
          <w:iCs/>
          <w:snapToGrid w:val="0"/>
          <w:szCs w:val="22"/>
          <w:lang w:eastAsia="de-AT"/>
        </w:rPr>
        <w:t>zur Vorberatung: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/>
          <w:i/>
          <w:iCs/>
          <w:snapToGrid w:val="0"/>
          <w:szCs w:val="22"/>
          <w:lang w:eastAsia="de-AT"/>
        </w:rPr>
        <w:t>Ausschuss für Arbeit und Soziales: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iCs/>
          <w:snapToGrid w:val="0"/>
          <w:szCs w:val="22"/>
          <w:lang w:eastAsia="de-AT"/>
        </w:rPr>
        <w:t>Antrag 1728/A(E) der Abgeordneten Herbert Kickl, Kolleginnen und Kollegen betref</w:t>
      </w:r>
      <w:r w:rsidR="00E748D7">
        <w:rPr>
          <w:rFonts w:eastAsiaTheme="minorEastAsia" w:cs="Arial"/>
          <w:i/>
          <w:iCs/>
          <w:snapToGrid w:val="0"/>
          <w:szCs w:val="22"/>
          <w:lang w:eastAsia="de-AT"/>
        </w:rPr>
        <w:softHyphen/>
      </w:r>
      <w:r w:rsidRPr="00CF2A93">
        <w:rPr>
          <w:rFonts w:eastAsiaTheme="minorEastAsia" w:cs="Arial"/>
          <w:i/>
          <w:iCs/>
          <w:snapToGrid w:val="0"/>
          <w:szCs w:val="22"/>
          <w:lang w:eastAsia="de-AT"/>
        </w:rPr>
        <w:t>fend Umbenennung der Lehrlingsentschädigung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iCs/>
          <w:snapToGrid w:val="0"/>
          <w:szCs w:val="22"/>
          <w:lang w:eastAsia="de-AT"/>
        </w:rPr>
        <w:t>Antrag 1741/A(E) der Abgeordneten Werner Neubauer, Kolleginnen und Kollegen betreffend Einführung einer Pensionsanpassung nach dem Pensionistenpreisindex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iCs/>
          <w:snapToGrid w:val="0"/>
          <w:szCs w:val="22"/>
          <w:lang w:eastAsia="de-AT"/>
        </w:rPr>
        <w:t>Antrag 1746/A(E) der Abgeor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dneten Ursula Haubner, Kollegin</w:t>
      </w:r>
      <w:r w:rsidRPr="00CF2A93">
        <w:rPr>
          <w:rFonts w:eastAsiaTheme="minorEastAsia" w:cs="Arial"/>
          <w:i/>
          <w:iCs/>
          <w:snapToGrid w:val="0"/>
          <w:szCs w:val="22"/>
          <w:lang w:eastAsia="de-AT"/>
        </w:rPr>
        <w:t xml:space="preserve"> und Kollegen betreffend jährliche Valorisierung des Pflegegeldes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iCs/>
          <w:snapToGrid w:val="0"/>
          <w:szCs w:val="22"/>
          <w:lang w:eastAsia="de-AT"/>
        </w:rPr>
        <w:t>Antrag 1747/A(E) der Abgeordneten Ursula Haubner, Kollegin und Kollegen betreffend Abschaffung des Weiterbildungsgeldes bei Freistellung gegen Entfall des Arbeits</w:t>
      </w:r>
      <w:r w:rsidR="00E748D7">
        <w:rPr>
          <w:rFonts w:eastAsiaTheme="minorEastAsia" w:cs="Arial"/>
          <w:i/>
          <w:iCs/>
          <w:snapToGrid w:val="0"/>
          <w:szCs w:val="22"/>
          <w:lang w:eastAsia="de-AT"/>
        </w:rPr>
        <w:softHyphen/>
      </w:r>
      <w:r w:rsidRPr="00CF2A93">
        <w:rPr>
          <w:rFonts w:eastAsiaTheme="minorEastAsia" w:cs="Arial"/>
          <w:i/>
          <w:iCs/>
          <w:snapToGrid w:val="0"/>
          <w:szCs w:val="22"/>
          <w:lang w:eastAsia="de-AT"/>
        </w:rPr>
        <w:t>entgeltes zur Missbrauchsvermeidung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;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/>
          <w:i/>
          <w:iCs/>
          <w:snapToGrid w:val="0"/>
          <w:szCs w:val="22"/>
          <w:lang w:eastAsia="de-AT"/>
        </w:rPr>
        <w:t>Familienausschuss: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iCs/>
          <w:snapToGrid w:val="0"/>
          <w:szCs w:val="22"/>
          <w:lang w:eastAsia="de-AT"/>
        </w:rPr>
        <w:t>Antrag 1742/A(E) der Abgeordneten Ursula Haubner, Kollegin und Kollegen betreffend Abschaffung der Zuverdienstgrenze beim Kinderbetreuungsgeld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iCs/>
          <w:snapToGrid w:val="0"/>
          <w:szCs w:val="22"/>
          <w:lang w:eastAsia="de-AT"/>
        </w:rPr>
        <w:t>Antrag 1744/A(E) der Abgeordneten Ursula Haubner, Kollegin und Kollegen betreffend Vereinheitlichung von Antrags- und Auszahlungsmodalitäten der Familienleistungen in Österreich sowie direkte Auszahlung der Familienbeihilfe an Studierende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708"/>
          <w:tab w:val="right" w:pos="9015"/>
        </w:tabs>
        <w:autoSpaceDE w:val="0"/>
        <w:autoSpaceDN w:val="0"/>
        <w:rPr>
          <w:rFonts w:eastAsiaTheme="minorEastAsia" w:cs="Arial"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i/>
          <w:iCs/>
          <w:snapToGrid w:val="0"/>
          <w:szCs w:val="22"/>
          <w:lang w:eastAsia="de-AT"/>
        </w:rPr>
        <w:t>Antrag 1745/A(E) der Abgeordneten Ursula Haubner, Kollegin und Kollegen betreffend Umgestaltung des FLAF zu einem ausgegliederten Familienleistungszentrum</w:t>
      </w:r>
      <w:r>
        <w:rPr>
          <w:rFonts w:eastAsiaTheme="minorEastAsia" w:cs="Arial"/>
          <w:i/>
          <w:iCs/>
          <w:snapToGrid w:val="0"/>
          <w:szCs w:val="22"/>
          <w:lang w:eastAsia="de-AT"/>
        </w:rPr>
        <w:t>;</w:t>
      </w:r>
    </w:p>
    <w:p w:rsidR="00A413EE" w:rsidRPr="00CF2A93" w:rsidRDefault="00A413EE" w:rsidP="00DF4E2A">
      <w:pPr>
        <w:widowControl w:val="0"/>
        <w:autoSpaceDE w:val="0"/>
        <w:autoSpaceDN w:val="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/>
          <w:i/>
          <w:iCs/>
          <w:snapToGrid w:val="0"/>
          <w:szCs w:val="22"/>
          <w:lang w:eastAsia="de-AT"/>
        </w:rPr>
        <w:t>Finanzausschuss: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1727/A(E) der Abgeordneten Herbert Kickl, Kolleginnen und Kollegen betref</w:t>
      </w:r>
      <w:r w:rsidR="00E748D7">
        <w:rPr>
          <w:rFonts w:eastAsiaTheme="minorEastAsia" w:cs="Arial"/>
          <w:i/>
          <w:szCs w:val="22"/>
          <w:lang w:val="de-DE" w:eastAsia="de-AT"/>
        </w:rPr>
        <w:softHyphen/>
      </w:r>
      <w:r w:rsidRPr="00CF2A93">
        <w:rPr>
          <w:rFonts w:eastAsiaTheme="minorEastAsia" w:cs="Arial"/>
          <w:i/>
          <w:szCs w:val="22"/>
          <w:lang w:val="de-DE" w:eastAsia="de-AT"/>
        </w:rPr>
        <w:t>fend Einführung eines transparenten Lohnzettels</w:t>
      </w:r>
      <w:r>
        <w:rPr>
          <w:rFonts w:eastAsiaTheme="minorEastAsia" w:cs="Arial"/>
          <w:i/>
          <w:szCs w:val="22"/>
          <w:lang w:val="de-DE"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1743/A(E) der Abgeordneten Ursula Haubner, Kollegin und Kollegen betreffend steuerliche Absetzbarkeit der Kinderbetreuungskosten</w:t>
      </w:r>
      <w:r>
        <w:rPr>
          <w:rFonts w:eastAsiaTheme="minorEastAsia" w:cs="Arial"/>
          <w:i/>
          <w:szCs w:val="22"/>
          <w:lang w:val="de-DE"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1751/A(E) der Abgeordneten Alois Gradauer, Kolleginnen und Kollegen betref</w:t>
      </w:r>
      <w:r w:rsidR="00E748D7">
        <w:rPr>
          <w:rFonts w:eastAsiaTheme="minorEastAsia" w:cs="Arial"/>
          <w:i/>
          <w:szCs w:val="22"/>
          <w:lang w:val="de-DE" w:eastAsia="de-AT"/>
        </w:rPr>
        <w:softHyphen/>
      </w:r>
      <w:r w:rsidRPr="00CF2A93">
        <w:rPr>
          <w:rFonts w:eastAsiaTheme="minorEastAsia" w:cs="Arial"/>
          <w:i/>
          <w:szCs w:val="22"/>
          <w:lang w:val="de-DE" w:eastAsia="de-AT"/>
        </w:rPr>
        <w:t>fend mehr Einkommen durch Senkung der Lohnsteuer zur Stärkung der Kaufkraft</w:t>
      </w:r>
      <w:r>
        <w:rPr>
          <w:rFonts w:eastAsiaTheme="minorEastAsia" w:cs="Arial"/>
          <w:i/>
          <w:szCs w:val="22"/>
          <w:lang w:val="de-DE"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1752/A(E) der Abgeordneten Elmar Podgorschek, Kolleginnen und Kollegen betreffend steuerliche Absetzbarkeit von haushaltsnahen Dienstleistungen</w:t>
      </w:r>
      <w:r>
        <w:rPr>
          <w:rFonts w:eastAsiaTheme="minorEastAsia" w:cs="Arial"/>
          <w:i/>
          <w:szCs w:val="22"/>
          <w:lang w:val="de-DE"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1753/A(E) der Abgeordneten Josef Bucher, Kolleginnen und Kollegen betref</w:t>
      </w:r>
      <w:r w:rsidR="00E748D7">
        <w:rPr>
          <w:rFonts w:eastAsiaTheme="minorEastAsia" w:cs="Arial"/>
          <w:i/>
          <w:szCs w:val="22"/>
          <w:lang w:val="de-DE" w:eastAsia="de-AT"/>
        </w:rPr>
        <w:softHyphen/>
      </w:r>
      <w:r w:rsidRPr="00CF2A93">
        <w:rPr>
          <w:rFonts w:eastAsiaTheme="minorEastAsia" w:cs="Arial"/>
          <w:i/>
          <w:szCs w:val="22"/>
          <w:lang w:val="de-DE" w:eastAsia="de-AT"/>
        </w:rPr>
        <w:t>fend Doppelbesteuerung für zehntausende Pensionisten</w:t>
      </w:r>
      <w:r>
        <w:rPr>
          <w:rFonts w:eastAsiaTheme="minorEastAsia" w:cs="Arial"/>
          <w:i/>
          <w:szCs w:val="22"/>
          <w:lang w:val="de-DE" w:eastAsia="de-AT"/>
        </w:rPr>
        <w:t>;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b/>
          <w:i/>
          <w:szCs w:val="22"/>
          <w:lang w:val="de-DE" w:eastAsia="de-AT"/>
        </w:rPr>
      </w:pPr>
      <w:r w:rsidRPr="00CF2A93">
        <w:rPr>
          <w:rFonts w:eastAsiaTheme="minorEastAsia" w:cs="Arial"/>
          <w:b/>
          <w:i/>
          <w:szCs w:val="22"/>
          <w:lang w:val="de-DE" w:eastAsia="de-AT"/>
        </w:rPr>
        <w:t>Gesundheitsausschuss: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 xml:space="preserve">Antrag 1734/A(E) der Abgeordneten Dr. Wolfgang Spadiut, Kolleginnen und Kollegen betreffend freiwillige Speicherung von Gesundheitsdaten auf der </w:t>
      </w:r>
      <w:r>
        <w:rPr>
          <w:rFonts w:eastAsiaTheme="minorEastAsia" w:cs="Arial"/>
          <w:i/>
          <w:szCs w:val="22"/>
          <w:lang w:val="de-DE" w:eastAsia="de-AT"/>
        </w:rPr>
        <w:t>e</w:t>
      </w:r>
      <w:r w:rsidRPr="00CF2A93">
        <w:rPr>
          <w:rFonts w:eastAsiaTheme="minorEastAsia" w:cs="Arial"/>
          <w:i/>
          <w:szCs w:val="22"/>
          <w:lang w:val="de-DE" w:eastAsia="de-AT"/>
        </w:rPr>
        <w:t>-</w:t>
      </w:r>
      <w:r>
        <w:rPr>
          <w:rFonts w:eastAsiaTheme="minorEastAsia" w:cs="Arial"/>
          <w:i/>
          <w:szCs w:val="22"/>
          <w:lang w:val="de-DE" w:eastAsia="de-AT"/>
        </w:rPr>
        <w:t>c</w:t>
      </w:r>
      <w:r w:rsidRPr="00CF2A93">
        <w:rPr>
          <w:rFonts w:eastAsiaTheme="minorEastAsia" w:cs="Arial"/>
          <w:i/>
          <w:szCs w:val="22"/>
          <w:lang w:val="de-DE" w:eastAsia="de-AT"/>
        </w:rPr>
        <w:t>ard anstatt ELGA</w:t>
      </w:r>
      <w:r>
        <w:rPr>
          <w:rFonts w:eastAsiaTheme="minorEastAsia" w:cs="Arial"/>
          <w:i/>
          <w:szCs w:val="22"/>
          <w:lang w:val="de-DE" w:eastAsia="de-AT"/>
        </w:rPr>
        <w:t>;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b/>
          <w:i/>
          <w:szCs w:val="22"/>
          <w:lang w:val="de-DE" w:eastAsia="de-AT"/>
        </w:rPr>
      </w:pPr>
      <w:r w:rsidRPr="00CF2A93">
        <w:rPr>
          <w:rFonts w:eastAsiaTheme="minorEastAsia" w:cs="Arial"/>
          <w:b/>
          <w:i/>
          <w:szCs w:val="22"/>
          <w:lang w:val="de-DE" w:eastAsia="de-AT"/>
        </w:rPr>
        <w:t>Gleichbehandlungsausschuss: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1732/A(E) der Abgeordneten Mag. Judith Schwentner, Kolleginnen und Kolle</w:t>
      </w:r>
      <w:r w:rsidR="00E748D7">
        <w:rPr>
          <w:rFonts w:eastAsiaTheme="minorEastAsia" w:cs="Arial"/>
          <w:i/>
          <w:szCs w:val="22"/>
          <w:lang w:val="de-DE" w:eastAsia="de-AT"/>
        </w:rPr>
        <w:softHyphen/>
      </w:r>
      <w:r w:rsidRPr="00CF2A93">
        <w:rPr>
          <w:rFonts w:eastAsiaTheme="minorEastAsia" w:cs="Arial"/>
          <w:i/>
          <w:szCs w:val="22"/>
          <w:lang w:val="de-DE" w:eastAsia="de-AT"/>
        </w:rPr>
        <w:t>gen betreffe</w:t>
      </w:r>
      <w:r>
        <w:rPr>
          <w:rFonts w:eastAsiaTheme="minorEastAsia" w:cs="Arial"/>
          <w:i/>
          <w:szCs w:val="22"/>
          <w:lang w:val="de-DE" w:eastAsia="de-AT"/>
        </w:rPr>
        <w:t>nd einen Gleichstellungsbericht,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1733/A(E) der Abgeordneten Mag. Judith Schwentner, Kolleginnen und Kollegen betreffend eine Geschlechterquote in Gremien im Einflussbereich des Bundes</w:t>
      </w:r>
      <w:r>
        <w:rPr>
          <w:rFonts w:eastAsiaTheme="minorEastAsia" w:cs="Arial"/>
          <w:i/>
          <w:szCs w:val="22"/>
          <w:lang w:val="de-DE" w:eastAsia="de-AT"/>
        </w:rPr>
        <w:t>;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b/>
          <w:i/>
          <w:szCs w:val="22"/>
          <w:lang w:val="de-DE" w:eastAsia="de-AT"/>
        </w:rPr>
      </w:pPr>
      <w:r w:rsidRPr="00CF2A93">
        <w:rPr>
          <w:rFonts w:eastAsiaTheme="minorEastAsia" w:cs="Arial"/>
          <w:b/>
          <w:i/>
          <w:szCs w:val="22"/>
          <w:lang w:val="de-DE" w:eastAsia="de-AT"/>
        </w:rPr>
        <w:t>Justizausschuss: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1738/A(E) der Abgeordneten Mag. Daniela Musiol, Kolleginnen und Kollegen betreffend Errichtung eines Opferfonds für Betroffene von Gewalt in staatliche</w:t>
      </w:r>
      <w:r>
        <w:rPr>
          <w:rFonts w:eastAsiaTheme="minorEastAsia" w:cs="Arial"/>
          <w:i/>
          <w:szCs w:val="22"/>
          <w:lang w:val="de-DE" w:eastAsia="de-AT"/>
        </w:rPr>
        <w:t>n und kirchlichen Einrichtungen,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1739/A(E) der Abgeordneten Mag. Daniela Musiol, Kolleginnen und Kollegen betref</w:t>
      </w:r>
      <w:r w:rsidR="00E748D7">
        <w:rPr>
          <w:rFonts w:eastAsiaTheme="minorEastAsia" w:cs="Arial"/>
          <w:i/>
          <w:szCs w:val="22"/>
          <w:lang w:val="de-DE" w:eastAsia="de-AT"/>
        </w:rPr>
        <w:softHyphen/>
      </w:r>
      <w:r w:rsidRPr="00CF2A93">
        <w:rPr>
          <w:rFonts w:eastAsiaTheme="minorEastAsia" w:cs="Arial"/>
          <w:i/>
          <w:szCs w:val="22"/>
          <w:lang w:val="de-DE" w:eastAsia="de-AT"/>
        </w:rPr>
        <w:t>fend Errichtung einer bundesweiten Opferhotline für Betroffene von Gewalt in kirchlichen und staatlichen Heimen und Internaten</w:t>
      </w:r>
      <w:r>
        <w:rPr>
          <w:rFonts w:eastAsiaTheme="minorEastAsia" w:cs="Arial"/>
          <w:i/>
          <w:szCs w:val="22"/>
          <w:lang w:val="de-DE" w:eastAsia="de-AT"/>
        </w:rPr>
        <w:t>;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b/>
          <w:i/>
          <w:szCs w:val="22"/>
          <w:lang w:val="de-DE" w:eastAsia="de-AT"/>
        </w:rPr>
      </w:pPr>
      <w:r w:rsidRPr="00CF2A93">
        <w:rPr>
          <w:rFonts w:eastAsiaTheme="minorEastAsia" w:cs="Arial"/>
          <w:b/>
          <w:i/>
          <w:szCs w:val="22"/>
          <w:lang w:val="de-DE" w:eastAsia="de-AT"/>
        </w:rPr>
        <w:t>Ausschuss für Konsumentenschutz: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1740/A(E) der Abgeordneten Mag. Johann Maier, Johannes Schmucken</w:t>
      </w:r>
      <w:r w:rsidR="00E748D7">
        <w:rPr>
          <w:rFonts w:eastAsiaTheme="minorEastAsia" w:cs="Arial"/>
          <w:i/>
          <w:szCs w:val="22"/>
          <w:lang w:val="de-DE" w:eastAsia="de-AT"/>
        </w:rPr>
        <w:softHyphen/>
      </w:r>
      <w:r w:rsidRPr="00CF2A93">
        <w:rPr>
          <w:rFonts w:eastAsiaTheme="minorEastAsia" w:cs="Arial"/>
          <w:i/>
          <w:szCs w:val="22"/>
          <w:lang w:val="de-DE" w:eastAsia="de-AT"/>
        </w:rPr>
        <w:t>schlager, Dr. Andreas Karlsböck, Stefan Markowitz, Kolleginnen und Kollegen betref</w:t>
      </w:r>
      <w:r w:rsidR="00E748D7">
        <w:rPr>
          <w:rFonts w:eastAsiaTheme="minorEastAsia" w:cs="Arial"/>
          <w:i/>
          <w:szCs w:val="22"/>
          <w:lang w:val="de-DE" w:eastAsia="de-AT"/>
        </w:rPr>
        <w:softHyphen/>
      </w:r>
      <w:r w:rsidRPr="00CF2A93">
        <w:rPr>
          <w:rFonts w:eastAsiaTheme="minorEastAsia" w:cs="Arial"/>
          <w:i/>
          <w:szCs w:val="22"/>
          <w:lang w:val="de-DE" w:eastAsia="de-AT"/>
        </w:rPr>
        <w:t>fend Inverkehrbringen und Neuklassifizierung von nich</w:t>
      </w:r>
      <w:r>
        <w:rPr>
          <w:rFonts w:eastAsiaTheme="minorEastAsia" w:cs="Arial"/>
          <w:i/>
          <w:szCs w:val="22"/>
          <w:lang w:val="de-DE" w:eastAsia="de-AT"/>
        </w:rPr>
        <w:t>t handelsüblichen Laserpointern,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1760/A der Abgeordneten Mag. Johann Maier, Gabriele Tamandl, Kolleginnen und Kollegen betreffend ein Bundesgesetz, mit dem das Bundesgesetz über die Zusammenarbeit von Behörden im Verbraucherschutz (Verbraucherbehörden-Koope</w:t>
      </w:r>
      <w:r w:rsidR="00E748D7">
        <w:rPr>
          <w:rFonts w:eastAsiaTheme="minorEastAsia" w:cs="Arial"/>
          <w:i/>
          <w:szCs w:val="22"/>
          <w:lang w:val="de-DE" w:eastAsia="de-AT"/>
        </w:rPr>
        <w:softHyphen/>
      </w:r>
      <w:r w:rsidRPr="00CF2A93">
        <w:rPr>
          <w:rFonts w:eastAsiaTheme="minorEastAsia" w:cs="Arial"/>
          <w:i/>
          <w:szCs w:val="22"/>
          <w:lang w:val="de-DE" w:eastAsia="de-AT"/>
        </w:rPr>
        <w:t>rationsgesetz</w:t>
      </w:r>
      <w:r>
        <w:rPr>
          <w:rFonts w:eastAsiaTheme="minorEastAsia" w:cs="Arial"/>
          <w:i/>
          <w:szCs w:val="22"/>
          <w:lang w:val="de-DE" w:eastAsia="de-AT"/>
        </w:rPr>
        <w:t> </w:t>
      </w:r>
      <w:r w:rsidRPr="00CF2A93">
        <w:rPr>
          <w:rFonts w:eastAsiaTheme="minorEastAsia" w:cs="Arial"/>
          <w:i/>
          <w:szCs w:val="22"/>
          <w:lang w:val="de-DE" w:eastAsia="de-AT"/>
        </w:rPr>
        <w:t>– VBKG) geändert wird</w:t>
      </w:r>
      <w:r>
        <w:rPr>
          <w:rFonts w:eastAsiaTheme="minorEastAsia" w:cs="Arial"/>
          <w:i/>
          <w:szCs w:val="22"/>
          <w:lang w:val="de-DE" w:eastAsia="de-AT"/>
        </w:rPr>
        <w:t>;</w:t>
      </w:r>
    </w:p>
    <w:p w:rsidR="00A413EE" w:rsidRPr="00CF2A93" w:rsidRDefault="00A413EE" w:rsidP="00DF4E2A">
      <w:pPr>
        <w:widowControl w:val="0"/>
        <w:autoSpaceDE w:val="0"/>
        <w:autoSpaceDN w:val="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/>
          <w:i/>
          <w:iCs/>
          <w:snapToGrid w:val="0"/>
          <w:szCs w:val="22"/>
          <w:lang w:eastAsia="de-AT"/>
        </w:rPr>
        <w:t>Kulturausschuss: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1730/A(E) der Abgeordneten Mag. Heidemarie Unterreiner, Kolleginnen und Kollegen betreffend eine angemessene Förderung der Wiener Sängerknaben als bedeutendes Aushäng</w:t>
      </w:r>
      <w:r>
        <w:rPr>
          <w:rFonts w:eastAsiaTheme="minorEastAsia" w:cs="Arial"/>
          <w:i/>
          <w:szCs w:val="22"/>
          <w:lang w:val="de-DE" w:eastAsia="de-AT"/>
        </w:rPr>
        <w:t>eschild österreichischer Kultur,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1749/A(E) der Abgeordneten Mag. Heidemarie Unterreiner, Kolleginnen und Kollegen betreff</w:t>
      </w:r>
      <w:r>
        <w:rPr>
          <w:rFonts w:eastAsiaTheme="minorEastAsia" w:cs="Arial"/>
          <w:i/>
          <w:szCs w:val="22"/>
          <w:lang w:val="de-DE" w:eastAsia="de-AT"/>
        </w:rPr>
        <w:t>end Musikerziehung in Österreich;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b/>
          <w:i/>
          <w:szCs w:val="22"/>
          <w:lang w:val="de-DE" w:eastAsia="de-AT"/>
        </w:rPr>
      </w:pPr>
      <w:r w:rsidRPr="00CF2A93">
        <w:rPr>
          <w:rFonts w:eastAsiaTheme="minorEastAsia" w:cs="Arial"/>
          <w:b/>
          <w:i/>
          <w:szCs w:val="22"/>
          <w:lang w:val="de-DE" w:eastAsia="de-AT"/>
        </w:rPr>
        <w:t>Ausschuss für Land- und Forstwirtschaft: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1731/A(E) der Abgeordneten Dr. Wolfgang Spadiut, Kolleginnen und Kollegen betreffend Gleichsetzung von Waldausgängen durch zertifizierte Waldpädagogen mit der fre</w:t>
      </w:r>
      <w:r>
        <w:rPr>
          <w:rFonts w:eastAsiaTheme="minorEastAsia" w:cs="Arial"/>
          <w:i/>
          <w:szCs w:val="22"/>
          <w:lang w:val="de-DE" w:eastAsia="de-AT"/>
        </w:rPr>
        <w:t>ien Begehung des Waldes;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b/>
          <w:i/>
          <w:szCs w:val="22"/>
          <w:lang w:val="de-DE" w:eastAsia="de-AT"/>
        </w:rPr>
      </w:pPr>
      <w:r w:rsidRPr="00CF2A93">
        <w:rPr>
          <w:rFonts w:eastAsiaTheme="minorEastAsia" w:cs="Arial"/>
          <w:b/>
          <w:i/>
          <w:szCs w:val="22"/>
          <w:lang w:val="de-DE" w:eastAsia="de-AT"/>
        </w:rPr>
        <w:t>Tourismusausschuss: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1754/A(E) der Abgeordneten Mag. Roman Haider, Heidrun Silhavy, Franz Hörl, Dr. Gabriela Moser, Stefan Markowitz, Kolleginnen und Kollegen betreffend aktuelle Unterrichtsmaterialien in der Tourismusausbildung</w:t>
      </w:r>
      <w:r>
        <w:rPr>
          <w:rFonts w:eastAsiaTheme="minorEastAsia" w:cs="Arial"/>
          <w:i/>
          <w:szCs w:val="22"/>
          <w:lang w:val="de-DE"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1755/A(E) der Abgeordneten Gabriel Obernosterer, Heidrun Silhavy, Mag.</w:t>
      </w:r>
      <w:r>
        <w:rPr>
          <w:rFonts w:eastAsiaTheme="minorEastAsia" w:cs="Arial"/>
          <w:i/>
          <w:szCs w:val="22"/>
          <w:lang w:val="de-DE" w:eastAsia="de-AT"/>
        </w:rPr>
        <w:t> </w:t>
      </w:r>
      <w:r w:rsidRPr="00CF2A93">
        <w:rPr>
          <w:rFonts w:eastAsiaTheme="minorEastAsia" w:cs="Arial"/>
          <w:i/>
          <w:szCs w:val="22"/>
          <w:lang w:val="de-DE" w:eastAsia="de-AT"/>
        </w:rPr>
        <w:t>Ro</w:t>
      </w:r>
      <w:r w:rsidR="00E748D7">
        <w:rPr>
          <w:rFonts w:eastAsiaTheme="minorEastAsia" w:cs="Arial"/>
          <w:i/>
          <w:szCs w:val="22"/>
          <w:lang w:val="de-DE" w:eastAsia="de-AT"/>
        </w:rPr>
        <w:softHyphen/>
      </w:r>
      <w:r w:rsidRPr="00CF2A93">
        <w:rPr>
          <w:rFonts w:eastAsiaTheme="minorEastAsia" w:cs="Arial"/>
          <w:i/>
          <w:szCs w:val="22"/>
          <w:lang w:val="de-DE" w:eastAsia="de-AT"/>
        </w:rPr>
        <w:t>man Haider, Dr.</w:t>
      </w:r>
      <w:r>
        <w:rPr>
          <w:rFonts w:eastAsiaTheme="minorEastAsia" w:cs="Arial"/>
          <w:i/>
          <w:szCs w:val="22"/>
          <w:lang w:val="de-DE" w:eastAsia="de-AT"/>
        </w:rPr>
        <w:t> </w:t>
      </w:r>
      <w:r w:rsidRPr="00CF2A93">
        <w:rPr>
          <w:rFonts w:eastAsiaTheme="minorEastAsia" w:cs="Arial"/>
          <w:i/>
          <w:szCs w:val="22"/>
          <w:lang w:val="de-DE" w:eastAsia="de-AT"/>
        </w:rPr>
        <w:t>Gabriela Moser, Stefan Markowitz, Kolleginnen und Kollegen betre</w:t>
      </w:r>
      <w:r w:rsidR="00733B2C">
        <w:rPr>
          <w:rFonts w:eastAsiaTheme="minorEastAsia" w:cs="Arial"/>
          <w:i/>
          <w:szCs w:val="22"/>
          <w:lang w:val="de-DE" w:eastAsia="de-AT"/>
        </w:rPr>
        <w:t>ffend Wettbewerbsfähigkeit der ö</w:t>
      </w:r>
      <w:r w:rsidRPr="00CF2A93">
        <w:rPr>
          <w:rFonts w:eastAsiaTheme="minorEastAsia" w:cs="Arial"/>
          <w:i/>
          <w:szCs w:val="22"/>
          <w:lang w:val="de-DE" w:eastAsia="de-AT"/>
        </w:rPr>
        <w:t>st</w:t>
      </w:r>
      <w:r>
        <w:rPr>
          <w:rFonts w:eastAsiaTheme="minorEastAsia" w:cs="Arial"/>
          <w:i/>
          <w:szCs w:val="22"/>
          <w:lang w:val="de-DE" w:eastAsia="de-AT"/>
        </w:rPr>
        <w:t>erreichischen Tourismusbetriebe,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1756/A(E) der Abgeordneten Stefan Markowitz, Heidrun Silhavy, Franz Hörl, Mag. Roman Haider, Dr. Gabriela Moser, Kolleginnen und Kollegen betreffend notwen</w:t>
      </w:r>
      <w:r w:rsidR="00E748D7">
        <w:rPr>
          <w:rFonts w:eastAsiaTheme="minorEastAsia" w:cs="Arial"/>
          <w:i/>
          <w:szCs w:val="22"/>
          <w:lang w:val="de-DE" w:eastAsia="de-AT"/>
        </w:rPr>
        <w:softHyphen/>
      </w:r>
      <w:r w:rsidRPr="00CF2A93">
        <w:rPr>
          <w:rFonts w:eastAsiaTheme="minorEastAsia" w:cs="Arial"/>
          <w:i/>
          <w:szCs w:val="22"/>
          <w:lang w:val="de-DE" w:eastAsia="de-AT"/>
        </w:rPr>
        <w:t>dige Erleichterungen bei familieninternen Betriebsübergaben im Bereich der Hotellerie und Gastronomie</w:t>
      </w:r>
      <w:r>
        <w:rPr>
          <w:rFonts w:eastAsiaTheme="minorEastAsia" w:cs="Arial"/>
          <w:i/>
          <w:szCs w:val="22"/>
          <w:lang w:val="de-DE"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1757/A(E) der Abgeordneten Franz Hörl, Heidrun Silhavy, Mag. Roman Haider, Dr. Gabriela Moser, Stefan Markowitz, Kolleg</w:t>
      </w:r>
      <w:r>
        <w:rPr>
          <w:rFonts w:eastAsiaTheme="minorEastAsia" w:cs="Arial"/>
          <w:i/>
          <w:szCs w:val="22"/>
          <w:lang w:val="de-DE" w:eastAsia="de-AT"/>
        </w:rPr>
        <w:t>innen und Kollegen betreffend „W</w:t>
      </w:r>
      <w:r w:rsidRPr="00CF2A93">
        <w:rPr>
          <w:rFonts w:eastAsiaTheme="minorEastAsia" w:cs="Arial"/>
          <w:i/>
          <w:szCs w:val="22"/>
          <w:lang w:val="de-DE" w:eastAsia="de-AT"/>
        </w:rPr>
        <w:t>eitere Maßnahmen zur Attraktivierung und Forcierung von Wintersportwochen in den Schulen und regionale Angebote f</w:t>
      </w:r>
      <w:r>
        <w:rPr>
          <w:rFonts w:eastAsiaTheme="minorEastAsia" w:cs="Arial"/>
          <w:i/>
          <w:szCs w:val="22"/>
          <w:lang w:val="de-DE" w:eastAsia="de-AT"/>
        </w:rPr>
        <w:t>ür die Jugend“;</w:t>
      </w:r>
    </w:p>
    <w:p w:rsidR="00A413EE" w:rsidRPr="00CF2A93" w:rsidRDefault="00A413EE" w:rsidP="00DF4E2A">
      <w:pPr>
        <w:widowControl w:val="0"/>
        <w:autoSpaceDE w:val="0"/>
        <w:autoSpaceDN w:val="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/>
          <w:i/>
          <w:iCs/>
          <w:snapToGrid w:val="0"/>
          <w:szCs w:val="22"/>
          <w:lang w:eastAsia="de-AT"/>
        </w:rPr>
        <w:t>Umweltausschuss: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1735/A(E) der Abgeordneten Martina Schenk, Kollegin und Kollegen betreffend österreichisc</w:t>
      </w:r>
      <w:r>
        <w:rPr>
          <w:rFonts w:eastAsiaTheme="minorEastAsia" w:cs="Arial"/>
          <w:i/>
          <w:szCs w:val="22"/>
          <w:lang w:val="de-DE" w:eastAsia="de-AT"/>
        </w:rPr>
        <w:t>he Experten für AKW-Stresstests,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 xml:space="preserve">Antrag 1736/A(E) der Abgeordneten Mag. Rainer Widmann, Kolleginnen und Kollegen betreffend noch immer offene </w:t>
      </w:r>
      <w:r w:rsidRPr="00D731EA">
        <w:rPr>
          <w:rFonts w:eastAsiaTheme="minorEastAsia" w:cs="Arial"/>
          <w:i/>
          <w:szCs w:val="22"/>
          <w:lang w:val="de-DE" w:eastAsia="de-AT"/>
        </w:rPr>
        <w:t>Temelίn</w:t>
      </w:r>
      <w:r w:rsidRPr="00CF2A93">
        <w:rPr>
          <w:rFonts w:eastAsiaTheme="minorEastAsia" w:cs="Arial"/>
          <w:i/>
          <w:szCs w:val="22"/>
          <w:lang w:val="de-DE" w:eastAsia="de-AT"/>
        </w:rPr>
        <w:t>-Sicherheitsfragen</w:t>
      </w:r>
      <w:r>
        <w:rPr>
          <w:rFonts w:eastAsiaTheme="minorEastAsia" w:cs="Arial"/>
          <w:i/>
          <w:szCs w:val="22"/>
          <w:lang w:val="de-DE"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1737/A(E) der Abgeordn</w:t>
      </w:r>
      <w:r>
        <w:rPr>
          <w:rFonts w:eastAsiaTheme="minorEastAsia" w:cs="Arial"/>
          <w:i/>
          <w:szCs w:val="22"/>
          <w:lang w:val="de-DE" w:eastAsia="de-AT"/>
        </w:rPr>
        <w:t>eten Martina Schenk, Kollegin</w:t>
      </w:r>
      <w:r w:rsidRPr="00CF2A93">
        <w:rPr>
          <w:rFonts w:eastAsiaTheme="minorEastAsia" w:cs="Arial"/>
          <w:i/>
          <w:szCs w:val="22"/>
          <w:lang w:val="de-DE" w:eastAsia="de-AT"/>
        </w:rPr>
        <w:t xml:space="preserve"> und Kollegen betreffend No</w:t>
      </w:r>
      <w:r>
        <w:rPr>
          <w:rFonts w:eastAsiaTheme="minorEastAsia" w:cs="Arial"/>
          <w:i/>
          <w:szCs w:val="22"/>
          <w:lang w:val="de-DE" w:eastAsia="de-AT"/>
        </w:rPr>
        <w:t>vellierung Verpackungsverordnung;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b/>
          <w:i/>
          <w:szCs w:val="22"/>
          <w:lang w:val="de-DE" w:eastAsia="de-AT"/>
        </w:rPr>
      </w:pPr>
      <w:r w:rsidRPr="00CF2A93">
        <w:rPr>
          <w:rFonts w:eastAsiaTheme="minorEastAsia" w:cs="Arial"/>
          <w:b/>
          <w:i/>
          <w:szCs w:val="22"/>
          <w:lang w:val="de-DE" w:eastAsia="de-AT"/>
        </w:rPr>
        <w:t>Verfassungsausschuss: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 xml:space="preserve">Antrag 1748/A der Abgeordneten Karl Öllinger, Kolleginnen und Kollegen betreffend </w:t>
      </w:r>
      <w:r w:rsidR="00733B2C">
        <w:rPr>
          <w:rFonts w:eastAsiaTheme="minorEastAsia" w:cs="Arial"/>
          <w:i/>
          <w:szCs w:val="22"/>
          <w:lang w:val="de-DE" w:eastAsia="de-AT"/>
        </w:rPr>
        <w:t xml:space="preserve">Änderung des </w:t>
      </w:r>
      <w:r w:rsidRPr="00CF2A93">
        <w:rPr>
          <w:rFonts w:eastAsiaTheme="minorEastAsia" w:cs="Arial"/>
          <w:i/>
          <w:szCs w:val="22"/>
          <w:lang w:val="de-DE" w:eastAsia="de-AT"/>
        </w:rPr>
        <w:t>Bezügegese</w:t>
      </w:r>
      <w:r>
        <w:rPr>
          <w:rFonts w:eastAsiaTheme="minorEastAsia" w:cs="Arial"/>
          <w:i/>
          <w:szCs w:val="22"/>
          <w:lang w:val="de-DE" w:eastAsia="de-AT"/>
        </w:rPr>
        <w:t>tz</w:t>
      </w:r>
      <w:r w:rsidR="00733B2C">
        <w:rPr>
          <w:rFonts w:eastAsiaTheme="minorEastAsia" w:cs="Arial"/>
          <w:i/>
          <w:szCs w:val="22"/>
          <w:lang w:val="de-DE" w:eastAsia="de-AT"/>
        </w:rPr>
        <w:t>es</w:t>
      </w:r>
      <w:r>
        <w:rPr>
          <w:rFonts w:eastAsiaTheme="minorEastAsia" w:cs="Arial"/>
          <w:i/>
          <w:szCs w:val="22"/>
          <w:lang w:val="de-DE"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1750/A(E) der Abgeordneten Heinz-Christian Strache, Kolleginnen und Kolle</w:t>
      </w:r>
      <w:r w:rsidR="00E748D7">
        <w:rPr>
          <w:rFonts w:eastAsiaTheme="minorEastAsia" w:cs="Arial"/>
          <w:i/>
          <w:szCs w:val="22"/>
          <w:lang w:val="de-DE" w:eastAsia="de-AT"/>
        </w:rPr>
        <w:softHyphen/>
      </w:r>
      <w:r w:rsidRPr="00CF2A93">
        <w:rPr>
          <w:rFonts w:eastAsiaTheme="minorEastAsia" w:cs="Arial"/>
          <w:i/>
          <w:szCs w:val="22"/>
          <w:lang w:val="de-DE" w:eastAsia="de-AT"/>
        </w:rPr>
        <w:t>gen betreffend die Verhinderung einer europäischen Transferunion</w:t>
      </w:r>
      <w:r>
        <w:rPr>
          <w:rFonts w:eastAsiaTheme="minorEastAsia" w:cs="Arial"/>
          <w:i/>
          <w:szCs w:val="22"/>
          <w:lang w:val="de-DE"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E748D7">
        <w:rPr>
          <w:rFonts w:eastAsiaTheme="minorEastAsia" w:cs="Arial"/>
          <w:i/>
          <w:spacing w:val="4"/>
          <w:szCs w:val="22"/>
          <w:lang w:val="de-DE" w:eastAsia="de-AT"/>
        </w:rPr>
        <w:t>Antrag 1758/A der Abgeordneten Dorothea Schittenhelm, Mag. Gisela Wurm,</w:t>
      </w:r>
      <w:r>
        <w:rPr>
          <w:rFonts w:eastAsiaTheme="minorEastAsia" w:cs="Arial"/>
          <w:i/>
          <w:szCs w:val="22"/>
          <w:lang w:val="de-DE" w:eastAsia="de-AT"/>
        </w:rPr>
        <w:t xml:space="preserve"> Mag. </w:t>
      </w:r>
      <w:r w:rsidRPr="00CF2A93">
        <w:rPr>
          <w:rFonts w:eastAsiaTheme="minorEastAsia" w:cs="Arial"/>
          <w:i/>
          <w:szCs w:val="22"/>
          <w:lang w:val="de-DE" w:eastAsia="de-AT"/>
        </w:rPr>
        <w:t>Judith Schwentner, Kolleginnen und Kollegen betreffend ein Bundesgesetz über die Bundeshymne der Republik Österreich</w:t>
      </w:r>
      <w:r>
        <w:rPr>
          <w:rFonts w:eastAsiaTheme="minorEastAsia" w:cs="Arial"/>
          <w:i/>
          <w:szCs w:val="22"/>
          <w:lang w:val="de-DE" w:eastAsia="de-AT"/>
        </w:rPr>
        <w:t>,</w:t>
      </w:r>
    </w:p>
    <w:p w:rsidR="00A413EE" w:rsidRPr="00CF2A93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1759/A der Abgeordneten Dr. Josef Cap, Karlheinz Kopf, Kolleginnen und Kollegen betreffend ein Bundesgesetz, mit d</w:t>
      </w:r>
      <w:r>
        <w:rPr>
          <w:rFonts w:eastAsiaTheme="minorEastAsia" w:cs="Arial"/>
          <w:i/>
          <w:szCs w:val="22"/>
          <w:lang w:val="de-DE" w:eastAsia="de-AT"/>
        </w:rPr>
        <w:t>em das ORF-Gesetz geändert wird;</w:t>
      </w:r>
    </w:p>
    <w:p w:rsidR="00A413EE" w:rsidRPr="00CF2A93" w:rsidRDefault="00A413EE" w:rsidP="00DF4E2A">
      <w:pPr>
        <w:widowControl w:val="0"/>
        <w:autoSpaceDE w:val="0"/>
        <w:autoSpaceDN w:val="0"/>
        <w:rPr>
          <w:rFonts w:eastAsiaTheme="minorEastAsia" w:cs="Arial"/>
          <w:b/>
          <w:i/>
          <w:iCs/>
          <w:snapToGrid w:val="0"/>
          <w:szCs w:val="22"/>
          <w:lang w:eastAsia="de-AT"/>
        </w:rPr>
      </w:pPr>
      <w:r w:rsidRPr="00CF2A93">
        <w:rPr>
          <w:rFonts w:eastAsiaTheme="minorEastAsia" w:cs="Arial"/>
          <w:b/>
          <w:i/>
          <w:iCs/>
          <w:snapToGrid w:val="0"/>
          <w:szCs w:val="22"/>
          <w:lang w:eastAsia="de-AT"/>
        </w:rPr>
        <w:t>Ausschuss für Wirtschaft und Industrie:</w:t>
      </w:r>
    </w:p>
    <w:p w:rsidR="00A413EE" w:rsidRPr="007D700E" w:rsidRDefault="00A413EE" w:rsidP="00DF4E2A">
      <w:pPr>
        <w:widowControl w:val="0"/>
        <w:tabs>
          <w:tab w:val="left" w:pos="624"/>
          <w:tab w:val="right" w:pos="9015"/>
        </w:tabs>
        <w:autoSpaceDE w:val="0"/>
        <w:autoSpaceDN w:val="0"/>
        <w:rPr>
          <w:rFonts w:eastAsiaTheme="minorEastAsia" w:cs="Arial"/>
          <w:i/>
          <w:szCs w:val="22"/>
          <w:lang w:val="de-DE" w:eastAsia="de-AT"/>
        </w:rPr>
      </w:pPr>
      <w:r w:rsidRPr="00CF2A93">
        <w:rPr>
          <w:rFonts w:eastAsiaTheme="minorEastAsia" w:cs="Arial"/>
          <w:i/>
          <w:szCs w:val="22"/>
          <w:lang w:val="de-DE" w:eastAsia="de-AT"/>
        </w:rPr>
        <w:t>Antrag 1729/A(E) der Abgeordneten Ernest Windholz, Kolleginnen und Kollegen betref</w:t>
      </w:r>
      <w:r w:rsidR="00E748D7">
        <w:rPr>
          <w:rFonts w:eastAsiaTheme="minorEastAsia" w:cs="Arial"/>
          <w:i/>
          <w:szCs w:val="22"/>
          <w:lang w:val="de-DE" w:eastAsia="de-AT"/>
        </w:rPr>
        <w:softHyphen/>
      </w:r>
      <w:r w:rsidRPr="00CF2A93">
        <w:rPr>
          <w:rFonts w:eastAsiaTheme="minorEastAsia" w:cs="Arial"/>
          <w:i/>
          <w:szCs w:val="22"/>
          <w:lang w:val="de-DE" w:eastAsia="de-AT"/>
        </w:rPr>
        <w:t>fend Abschaffung der Mehrfachmitgliedschaften in den Fachgruppen (Fachve</w:t>
      </w:r>
      <w:r>
        <w:rPr>
          <w:rFonts w:eastAsiaTheme="minorEastAsia" w:cs="Arial"/>
          <w:i/>
          <w:szCs w:val="22"/>
          <w:lang w:val="de-DE" w:eastAsia="de-AT"/>
        </w:rPr>
        <w:t>rbänden) der Wirtschaftskammern.</w:t>
      </w:r>
    </w:p>
    <w:p w:rsidR="00A413EE" w:rsidRDefault="00A413EE" w:rsidP="00DF4E2A">
      <w:pPr>
        <w:pStyle w:val="ZM"/>
      </w:pPr>
      <w:r>
        <w:t>*****</w:t>
      </w:r>
    </w:p>
    <w:p w:rsidR="005D7D56" w:rsidRDefault="005D7D56" w:rsidP="00DF4E2A">
      <w:pPr>
        <w:rPr>
          <w:b/>
          <w:vanish/>
        </w:rPr>
        <w:sectPr w:rsidR="005D7D56" w:rsidSect="005D7D56">
          <w:headerReference w:type="even" r:id="rId13"/>
          <w:headerReference w:type="default" r:id="rId14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</w:rPr>
        <w:t xml:space="preserve"> </w:t>
      </w:r>
    </w:p>
    <w:p w:rsidR="00A413EE" w:rsidRDefault="00A413EE" w:rsidP="00DF4E2A">
      <w:r w:rsidRPr="00984E17">
        <w:rPr>
          <w:b/>
          <w:vanish/>
        </w:rPr>
        <w:t>†</w:t>
      </w:r>
      <w:r w:rsidRPr="00984E17">
        <w:rPr>
          <w:b/>
        </w:rPr>
        <w:t>Präsident Mag. Dr. Martin Graf</w:t>
      </w:r>
      <w:r w:rsidRPr="00984E17">
        <w:rPr>
          <w:b/>
          <w:vanish/>
        </w:rPr>
        <w:t>|</w:t>
      </w:r>
      <w:r w:rsidRPr="00984E17">
        <w:rPr>
          <w:b/>
        </w:rPr>
        <w:t>:</w:t>
      </w:r>
      <w:r w:rsidRPr="00984E17">
        <w:t xml:space="preserve"> </w:t>
      </w:r>
      <w:r>
        <w:t xml:space="preserve">Ich </w:t>
      </w:r>
      <w:r w:rsidRPr="007D700E">
        <w:rPr>
          <w:b/>
          <w:i/>
        </w:rPr>
        <w:t xml:space="preserve">weise </w:t>
      </w:r>
      <w:r>
        <w:t xml:space="preserve">den Entschließungsantrag 1761/A(E) der Abgeordneten Strache, Kolleginnen und Kollegen betreffend „keine Möglichkeit des Strafvollzuges durch den elektronisch überwachten Hausarrest für nach dem Zehnten Abschnitt des Strafgesetzbuches – Strafbare Handlungen gegen die sexuelle Integrität und Selbstbestimmung – verurteilte Personen“ dem Justizausschuss </w:t>
      </w:r>
      <w:r w:rsidRPr="007D700E">
        <w:rPr>
          <w:b/>
          <w:i/>
        </w:rPr>
        <w:t>zu.</w:t>
      </w:r>
    </w:p>
    <w:p w:rsidR="00A413EE" w:rsidRDefault="00A413EE" w:rsidP="00DF4E2A">
      <w:pPr>
        <w:pStyle w:val="ZM"/>
        <w:rPr>
          <w:lang w:val="de-DE"/>
        </w:rPr>
      </w:pPr>
      <w:r>
        <w:rPr>
          <w:lang w:val="de-DE"/>
        </w:rPr>
        <w:t>*****</w:t>
      </w:r>
    </w:p>
    <w:p w:rsidR="00A413EE" w:rsidRDefault="00A413EE" w:rsidP="00DF4E2A">
      <w:r>
        <w:t xml:space="preserve">Die </w:t>
      </w:r>
      <w:r w:rsidRPr="00661F5C">
        <w:rPr>
          <w:b/>
          <w:i/>
        </w:rPr>
        <w:t>nächste</w:t>
      </w:r>
      <w:r>
        <w:t xml:space="preserve"> Sitzung des Nationalrates, die geschäftsordnungsmäßige Mitteilungen und Zuweisungen betreffen wird, berufe ich für 19.59 Uhr ein; das ist gleich im Anschluss an diese Sitzung.</w:t>
      </w:r>
    </w:p>
    <w:p w:rsidR="00A413EE" w:rsidRPr="00DF4E2A" w:rsidRDefault="00A413EE" w:rsidP="00DF4E2A">
      <w:r>
        <w:t xml:space="preserve">Diese Sitzung ist </w:t>
      </w:r>
      <w:r w:rsidRPr="00CA1914">
        <w:rPr>
          <w:b/>
          <w:i/>
        </w:rPr>
        <w:t>geschlossen.</w:t>
      </w:r>
    </w:p>
    <w:p w:rsidR="00A413EE" w:rsidRPr="001572AA" w:rsidRDefault="00A413EE" w:rsidP="001572AA">
      <w:pPr>
        <w:pStyle w:val="SB"/>
        <w:rPr>
          <w:lang w:val="de-DE"/>
        </w:rPr>
      </w:pPr>
      <w:bookmarkStart w:id="3" w:name="TEXTOBJ_89358"/>
      <w:r w:rsidRPr="00F4607D">
        <w:rPr>
          <w:vanish/>
          <w:lang w:val="de-DE"/>
        </w:rPr>
        <w:t>19.59.22</w:t>
      </w:r>
      <w:bookmarkEnd w:id="3"/>
      <w:r>
        <w:rPr>
          <w:lang w:val="de-DE"/>
        </w:rPr>
        <w:t>Schluss der Sitzung: 19.59 Uhr</w:t>
      </w:r>
    </w:p>
    <w:p w:rsidR="00B26378" w:rsidRDefault="00B26378">
      <w:pPr>
        <w:rPr>
          <w:lang w:val="de-DE"/>
        </w:rPr>
      </w:pPr>
    </w:p>
    <w:p w:rsidR="00B26378" w:rsidRDefault="00B26378" w:rsidP="00B26378">
      <w:pPr>
        <w:pStyle w:val="impressum"/>
        <w:framePr w:wrap="notBeside"/>
        <w:rPr>
          <w:lang w:val="de-DE"/>
        </w:rPr>
      </w:pPr>
      <w:r>
        <w:rPr>
          <w:lang w:val="de-DE"/>
        </w:rPr>
        <w:t>Impressum:</w:t>
      </w:r>
    </w:p>
    <w:p w:rsidR="00B26378" w:rsidRDefault="00B26378" w:rsidP="00B26378">
      <w:pPr>
        <w:pStyle w:val="impressum"/>
        <w:framePr w:wrap="notBeside"/>
        <w:rPr>
          <w:lang w:val="de-DE"/>
        </w:rPr>
      </w:pPr>
      <w:r>
        <w:rPr>
          <w:lang w:val="de-DE"/>
        </w:rPr>
        <w:t>Parlamentsdirektion</w:t>
      </w:r>
    </w:p>
    <w:p w:rsidR="00CB07AC" w:rsidRPr="00A413EE" w:rsidRDefault="00B26378" w:rsidP="00B26378">
      <w:pPr>
        <w:pStyle w:val="impressum"/>
        <w:framePr w:wrap="notBeside"/>
        <w:rPr>
          <w:lang w:val="de-DE"/>
        </w:rPr>
      </w:pPr>
      <w:r>
        <w:rPr>
          <w:lang w:val="de-DE"/>
        </w:rPr>
        <w:t>1017 Wien</w:t>
      </w:r>
    </w:p>
    <w:sectPr w:rsidR="00CB07AC" w:rsidRPr="00A413EE" w:rsidSect="005D7D56">
      <w:headerReference w:type="even" r:id="rId15"/>
      <w:headerReference w:type="default" r:id="rId16"/>
      <w:type w:val="continuous"/>
      <w:pgSz w:w="11907" w:h="16839"/>
      <w:pgMar w:top="187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D56" w:rsidRDefault="005D7D56" w:rsidP="005D7D56">
      <w:pPr>
        <w:spacing w:before="0" w:after="0"/>
      </w:pPr>
      <w:r>
        <w:separator/>
      </w:r>
    </w:p>
  </w:endnote>
  <w:endnote w:type="continuationSeparator" w:id="0">
    <w:p w:rsidR="005D7D56" w:rsidRDefault="005D7D56" w:rsidP="005D7D5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D56" w:rsidRDefault="005D7D56" w:rsidP="005D7D56">
      <w:pPr>
        <w:spacing w:before="0" w:after="0"/>
      </w:pPr>
      <w:r>
        <w:separator/>
      </w:r>
    </w:p>
  </w:footnote>
  <w:footnote w:type="continuationSeparator" w:id="0">
    <w:p w:rsidR="005D7D56" w:rsidRDefault="005D7D56" w:rsidP="005D7D56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D56" w:rsidRPr="005D7D56" w:rsidRDefault="005D7D56" w:rsidP="005D7D56">
    <w:pPr>
      <w:pStyle w:val="Kopfzeile"/>
    </w:pPr>
    <w:r>
      <w:tab/>
    </w:r>
    <w:r>
      <w:tab/>
      <w:t xml:space="preserve"> </w:t>
    </w:r>
    <w:r w:rsidR="000B21F1">
      <w:fldChar w:fldCharType="begin"/>
    </w:r>
    <w:r w:rsidR="006655D5">
      <w:instrText xml:space="preserve"> PAGE  \* MERGEFORMAT </w:instrText>
    </w:r>
    <w:r w:rsidR="000B21F1">
      <w:fldChar w:fldCharType="separate"/>
    </w:r>
    <w:r w:rsidR="00852593">
      <w:rPr>
        <w:noProof/>
      </w:rPr>
      <w:t>1</w:t>
    </w:r>
    <w:r w:rsidR="000B21F1">
      <w:rPr>
        <w:noProof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D56" w:rsidRDefault="000B21F1" w:rsidP="005D7D56">
    <w:pPr>
      <w:pStyle w:val="Kopfzeile"/>
    </w:pPr>
    <w:r>
      <w:fldChar w:fldCharType="begin"/>
    </w:r>
    <w:r w:rsidR="006655D5">
      <w:instrText xml:space="preserve"> PAGE  \* MERGEFORMAT </w:instrText>
    </w:r>
    <w:r>
      <w:fldChar w:fldCharType="separate"/>
    </w:r>
    <w:r w:rsidR="009B4A39">
      <w:rPr>
        <w:noProof/>
      </w:rPr>
      <w:t>4</w:t>
    </w:r>
    <w:r>
      <w:rPr>
        <w:noProof/>
      </w:rPr>
      <w:fldChar w:fldCharType="end"/>
    </w:r>
    <w:r w:rsidR="005D7D56">
      <w:t xml:space="preserve"> / 133. Sitzung</w:t>
    </w:r>
    <w:r w:rsidR="005D7D56">
      <w:tab/>
      <w:t>18. November 2011</w:t>
    </w:r>
    <w:r w:rsidR="005D7D56">
      <w:tab/>
      <w:t>Nationalrat, XXIV. GP</w:t>
    </w:r>
  </w:p>
  <w:p w:rsidR="005D7D56" w:rsidRPr="005D7D56" w:rsidRDefault="005D7D56" w:rsidP="005D7D56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D56" w:rsidRDefault="005D7D56" w:rsidP="005D7D56">
    <w:pPr>
      <w:pStyle w:val="Kopfzeile"/>
    </w:pPr>
    <w:r>
      <w:t>Nationalrat, XXIV. GP</w:t>
    </w:r>
    <w:r>
      <w:tab/>
      <w:t>18. November 2011</w:t>
    </w:r>
    <w:r>
      <w:tab/>
      <w:t xml:space="preserve">133. Sitzung / </w:t>
    </w:r>
    <w:r w:rsidR="000B21F1">
      <w:fldChar w:fldCharType="begin"/>
    </w:r>
    <w:r w:rsidR="006655D5">
      <w:instrText xml:space="preserve"> PAGE  \* MERGEFORMAT </w:instrText>
    </w:r>
    <w:r w:rsidR="000B21F1">
      <w:fldChar w:fldCharType="separate"/>
    </w:r>
    <w:r w:rsidR="009B4A39">
      <w:rPr>
        <w:noProof/>
      </w:rPr>
      <w:t>5</w:t>
    </w:r>
    <w:r w:rsidR="000B21F1">
      <w:rPr>
        <w:noProof/>
      </w:rPr>
      <w:fldChar w:fldCharType="end"/>
    </w:r>
  </w:p>
  <w:p w:rsidR="005D7D56" w:rsidRPr="005D7D56" w:rsidRDefault="005D7D56" w:rsidP="005D7D56">
    <w:pPr>
      <w:pStyle w:val="Kopfzeil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D56" w:rsidRDefault="000B21F1" w:rsidP="005D7D56">
    <w:pPr>
      <w:pStyle w:val="Kopfzeile"/>
    </w:pPr>
    <w:r>
      <w:fldChar w:fldCharType="begin"/>
    </w:r>
    <w:r w:rsidR="006655D5">
      <w:instrText xml:space="preserve"> PAGE  \* MERGEFORMAT </w:instrText>
    </w:r>
    <w:r>
      <w:fldChar w:fldCharType="separate"/>
    </w:r>
    <w:r w:rsidR="005D7D56">
      <w:rPr>
        <w:noProof/>
      </w:rPr>
      <w:t>4</w:t>
    </w:r>
    <w:r>
      <w:rPr>
        <w:noProof/>
      </w:rPr>
      <w:fldChar w:fldCharType="end"/>
    </w:r>
    <w:r w:rsidR="005D7D56">
      <w:t xml:space="preserve"> / 133. Sitzung</w:t>
    </w:r>
    <w:r w:rsidR="005D7D56">
      <w:tab/>
      <w:t>18. November 2011</w:t>
    </w:r>
    <w:r w:rsidR="005D7D56">
      <w:tab/>
      <w:t>Nationalrat, XXIV. GP</w:t>
    </w:r>
  </w:p>
  <w:p w:rsidR="005D7D56" w:rsidRPr="005D7D56" w:rsidRDefault="005D7D56" w:rsidP="005D7D56">
    <w:pPr>
      <w:pStyle w:val="Kopfzeile"/>
    </w:pPr>
    <w:r w:rsidRPr="005F7A3D">
      <w:rPr>
        <w:b/>
        <w:vanish/>
      </w:rPr>
      <w:t>†</w:t>
    </w:r>
    <w:r w:rsidRPr="005F7A3D">
      <w:rPr>
        <w:b/>
      </w:rPr>
      <w:t>Präsident Mag. Dr. Martin Graf</w:t>
    </w:r>
    <w:r w:rsidRPr="005F7A3D">
      <w:rPr>
        <w:b/>
        <w:vanish/>
      </w:rPr>
      <w:t>|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D56" w:rsidRDefault="005D7D56" w:rsidP="005D7D56">
    <w:pPr>
      <w:pStyle w:val="Kopfzeile"/>
    </w:pPr>
    <w:r>
      <w:t>Nationalrat, XXIV. GP</w:t>
    </w:r>
    <w:r>
      <w:tab/>
      <w:t>18. November 2011</w:t>
    </w:r>
    <w:r>
      <w:tab/>
      <w:t xml:space="preserve">133. Sitzung / </w:t>
    </w:r>
    <w:r w:rsidR="000B21F1">
      <w:fldChar w:fldCharType="begin"/>
    </w:r>
    <w:r w:rsidR="006655D5">
      <w:instrText xml:space="preserve"> PAGE  \* MERGEFORMAT </w:instrText>
    </w:r>
    <w:r w:rsidR="000B21F1">
      <w:fldChar w:fldCharType="separate"/>
    </w:r>
    <w:r>
      <w:rPr>
        <w:noProof/>
      </w:rPr>
      <w:t>5</w:t>
    </w:r>
    <w:r w:rsidR="000B21F1">
      <w:rPr>
        <w:noProof/>
      </w:rPr>
      <w:fldChar w:fldCharType="end"/>
    </w:r>
  </w:p>
  <w:p w:rsidR="005D7D56" w:rsidRPr="005D7D56" w:rsidRDefault="005D7D56" w:rsidP="005D7D56">
    <w:pPr>
      <w:pStyle w:val="Kopfzeile"/>
    </w:pPr>
    <w:r w:rsidRPr="005F7A3D">
      <w:rPr>
        <w:b/>
        <w:vanish/>
      </w:rPr>
      <w:t>†</w:t>
    </w:r>
    <w:r w:rsidRPr="005F7A3D">
      <w:rPr>
        <w:b/>
      </w:rPr>
      <w:t>Präsident Mag. Dr. Martin Graf</w:t>
    </w:r>
    <w:r w:rsidRPr="005F7A3D">
      <w:rPr>
        <w:b/>
        <w:vanish/>
      </w:rPr>
      <w:t>|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D56" w:rsidRDefault="000B21F1" w:rsidP="005D7D56">
    <w:pPr>
      <w:pStyle w:val="Kopfzeile"/>
    </w:pPr>
    <w:r>
      <w:fldChar w:fldCharType="begin"/>
    </w:r>
    <w:r w:rsidR="006655D5">
      <w:instrText xml:space="preserve"> PAGE  \* MERGEFORMAT </w:instrText>
    </w:r>
    <w:r>
      <w:fldChar w:fldCharType="separate"/>
    </w:r>
    <w:r w:rsidR="009B4A39">
      <w:rPr>
        <w:noProof/>
      </w:rPr>
      <w:t>8</w:t>
    </w:r>
    <w:r>
      <w:rPr>
        <w:noProof/>
      </w:rPr>
      <w:fldChar w:fldCharType="end"/>
    </w:r>
    <w:r w:rsidR="005D7D56">
      <w:t xml:space="preserve"> / 133. Sitzung</w:t>
    </w:r>
    <w:r w:rsidR="005D7D56">
      <w:tab/>
      <w:t>18. November 2011</w:t>
    </w:r>
    <w:r w:rsidR="005D7D56">
      <w:tab/>
      <w:t>Nationalrat, XXIV. GP</w:t>
    </w:r>
  </w:p>
  <w:p w:rsidR="005D7D56" w:rsidRPr="005D7D56" w:rsidRDefault="005D7D56" w:rsidP="005D7D56">
    <w:pPr>
      <w:pStyle w:val="Kopfzeile"/>
    </w:pPr>
    <w:r w:rsidRPr="00103F82">
      <w:rPr>
        <w:b/>
        <w:vanish/>
      </w:rPr>
      <w:t>†</w:t>
    </w:r>
    <w:r w:rsidRPr="00103F82">
      <w:rPr>
        <w:b/>
      </w:rPr>
      <w:t>Präsident Mag. Dr. Martin Graf</w:t>
    </w:r>
    <w:r w:rsidRPr="00103F82">
      <w:rPr>
        <w:b/>
        <w:vanish/>
      </w:rPr>
      <w:t>|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D56" w:rsidRDefault="005D7D56" w:rsidP="005D7D56">
    <w:pPr>
      <w:pStyle w:val="Kopfzeile"/>
    </w:pPr>
    <w:r>
      <w:t>Nationalrat, XXIV. GP</w:t>
    </w:r>
    <w:r>
      <w:tab/>
      <w:t>18. November 2011</w:t>
    </w:r>
    <w:r>
      <w:tab/>
      <w:t xml:space="preserve">133. Sitzung / </w:t>
    </w:r>
    <w:r w:rsidR="000B21F1">
      <w:fldChar w:fldCharType="begin"/>
    </w:r>
    <w:r w:rsidR="006655D5">
      <w:instrText xml:space="preserve"> PAGE  \* MERGEFORMAT </w:instrText>
    </w:r>
    <w:r w:rsidR="000B21F1">
      <w:fldChar w:fldCharType="separate"/>
    </w:r>
    <w:r w:rsidR="009B4A39">
      <w:rPr>
        <w:noProof/>
      </w:rPr>
      <w:t>9</w:t>
    </w:r>
    <w:r w:rsidR="000B21F1">
      <w:rPr>
        <w:noProof/>
      </w:rPr>
      <w:fldChar w:fldCharType="end"/>
    </w:r>
  </w:p>
  <w:p w:rsidR="005D7D56" w:rsidRPr="005D7D56" w:rsidRDefault="005D7D56" w:rsidP="005D7D56">
    <w:pPr>
      <w:pStyle w:val="Kopfzeile"/>
    </w:pPr>
    <w:r w:rsidRPr="00103F82">
      <w:rPr>
        <w:b/>
        <w:vanish/>
      </w:rPr>
      <w:t>†</w:t>
    </w:r>
    <w:r w:rsidRPr="00103F82">
      <w:rPr>
        <w:b/>
      </w:rPr>
      <w:t>Präsident Mag. Dr. Martin Graf</w:t>
    </w:r>
    <w:r w:rsidRPr="00103F82">
      <w:rPr>
        <w:b/>
        <w:vanish/>
      </w:rPr>
      <w:t>|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D56" w:rsidRDefault="000B21F1" w:rsidP="005D7D56">
    <w:pPr>
      <w:pStyle w:val="Kopfzeile"/>
    </w:pPr>
    <w:r>
      <w:fldChar w:fldCharType="begin"/>
    </w:r>
    <w:r w:rsidR="006655D5">
      <w:instrText xml:space="preserve"> PAGE  \* MERGEFORMAT </w:instrText>
    </w:r>
    <w:r>
      <w:fldChar w:fldCharType="separate"/>
    </w:r>
    <w:r w:rsidR="00207D52">
      <w:rPr>
        <w:noProof/>
      </w:rPr>
      <w:t>10</w:t>
    </w:r>
    <w:r>
      <w:rPr>
        <w:noProof/>
      </w:rPr>
      <w:fldChar w:fldCharType="end"/>
    </w:r>
    <w:r w:rsidR="005D7D56">
      <w:t xml:space="preserve"> / 133. Sitzung</w:t>
    </w:r>
    <w:r w:rsidR="005D7D56">
      <w:tab/>
      <w:t>18. November 2011</w:t>
    </w:r>
    <w:r w:rsidR="005D7D56">
      <w:tab/>
      <w:t>Nationalrat, XXIV. GP</w:t>
    </w:r>
  </w:p>
  <w:p w:rsidR="005D7D56" w:rsidRPr="005D7D56" w:rsidRDefault="005D7D56" w:rsidP="005D7D56">
    <w:pPr>
      <w:pStyle w:val="Kopfzeile"/>
    </w:pPr>
    <w:r w:rsidRPr="000907E8">
      <w:rPr>
        <w:b/>
        <w:vanish/>
      </w:rPr>
      <w:t>†</w:t>
    </w:r>
    <w:r w:rsidRPr="000907E8">
      <w:rPr>
        <w:b/>
      </w:rPr>
      <w:t>Präsident Mag. Dr. Martin Graf</w:t>
    </w:r>
    <w:r w:rsidRPr="000907E8">
      <w:rPr>
        <w:b/>
        <w:vanish/>
      </w:rPr>
      <w:t>|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D56" w:rsidRDefault="005D7D56" w:rsidP="005D7D56">
    <w:pPr>
      <w:pStyle w:val="Kopfzeile"/>
    </w:pPr>
    <w:r>
      <w:t>Nationalrat, XXIV. GP</w:t>
    </w:r>
    <w:r>
      <w:tab/>
      <w:t>18. November 2011</w:t>
    </w:r>
    <w:r>
      <w:tab/>
      <w:t xml:space="preserve">133. Sitzung / </w:t>
    </w:r>
    <w:r w:rsidR="000B21F1">
      <w:fldChar w:fldCharType="begin"/>
    </w:r>
    <w:r w:rsidR="006655D5">
      <w:instrText xml:space="preserve"> PAGE  \* MERGEFORMAT </w:instrText>
    </w:r>
    <w:r w:rsidR="000B21F1">
      <w:fldChar w:fldCharType="separate"/>
    </w:r>
    <w:r>
      <w:rPr>
        <w:noProof/>
      </w:rPr>
      <w:t>9</w:t>
    </w:r>
    <w:r w:rsidR="000B21F1">
      <w:rPr>
        <w:noProof/>
      </w:rPr>
      <w:fldChar w:fldCharType="end"/>
    </w:r>
  </w:p>
  <w:p w:rsidR="005D7D56" w:rsidRPr="005D7D56" w:rsidRDefault="005D7D56" w:rsidP="005D7D56">
    <w:pPr>
      <w:pStyle w:val="Kopfzeile"/>
    </w:pPr>
    <w:r w:rsidRPr="000907E8">
      <w:rPr>
        <w:b/>
        <w:vanish/>
      </w:rPr>
      <w:t>†</w:t>
    </w:r>
    <w:r w:rsidRPr="000907E8">
      <w:rPr>
        <w:b/>
      </w:rPr>
      <w:t>Präsident Mag. Dr. Martin Graf</w:t>
    </w:r>
    <w:r w:rsidRPr="000907E8">
      <w:rPr>
        <w:b/>
        <w:vanish/>
      </w:rPr>
      <w:t>|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hyphenationZone w:val="425"/>
  <w:doNotHyphenateCaps/>
  <w:evenAndOddHeader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3EE"/>
    <w:rsid w:val="000B21F1"/>
    <w:rsid w:val="00207D52"/>
    <w:rsid w:val="00230C39"/>
    <w:rsid w:val="002E2850"/>
    <w:rsid w:val="00521CA6"/>
    <w:rsid w:val="005447A0"/>
    <w:rsid w:val="005D7D56"/>
    <w:rsid w:val="00642D3B"/>
    <w:rsid w:val="006655D5"/>
    <w:rsid w:val="00733B2C"/>
    <w:rsid w:val="00852593"/>
    <w:rsid w:val="009B4A39"/>
    <w:rsid w:val="00A413EE"/>
    <w:rsid w:val="00AA5393"/>
    <w:rsid w:val="00B16E93"/>
    <w:rsid w:val="00B26378"/>
    <w:rsid w:val="00BC304D"/>
    <w:rsid w:val="00CB07AC"/>
    <w:rsid w:val="00E16082"/>
    <w:rsid w:val="00E61171"/>
    <w:rsid w:val="00E748D7"/>
    <w:rsid w:val="00EB6CCF"/>
    <w:rsid w:val="00EF4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5447A0"/>
    <w:pPr>
      <w:spacing w:before="120" w:after="120"/>
      <w:jc w:val="both"/>
    </w:pPr>
    <w:rPr>
      <w:rFonts w:ascii="Arial" w:hAnsi="Arial"/>
      <w:sz w:val="2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NTR">
    <w:name w:val="_INHANTR"/>
    <w:basedOn w:val="Standard"/>
    <w:rsid w:val="005447A0"/>
    <w:pPr>
      <w:spacing w:before="200" w:line="240" w:lineRule="exact"/>
    </w:pPr>
    <w:rPr>
      <w:lang w:val="de-DE"/>
    </w:rPr>
  </w:style>
  <w:style w:type="paragraph" w:customStyle="1" w:styleId="INHTAB1">
    <w:name w:val="_INHTAB1"/>
    <w:basedOn w:val="Standard"/>
    <w:rsid w:val="005447A0"/>
    <w:pPr>
      <w:tabs>
        <w:tab w:val="right" w:leader="dot" w:pos="7938"/>
        <w:tab w:val="right" w:pos="8505"/>
      </w:tabs>
      <w:spacing w:before="200" w:line="240" w:lineRule="exact"/>
      <w:ind w:right="567"/>
    </w:pPr>
    <w:rPr>
      <w:lang w:val="de-DE"/>
    </w:rPr>
  </w:style>
  <w:style w:type="paragraph" w:customStyle="1" w:styleId="INHTAB1ZZ">
    <w:name w:val="_INHTAB1ZZ"/>
    <w:basedOn w:val="INHTAB1"/>
    <w:rsid w:val="005447A0"/>
    <w:pPr>
      <w:tabs>
        <w:tab w:val="clear" w:pos="7938"/>
        <w:tab w:val="right" w:leader="dot" w:pos="7371"/>
      </w:tabs>
    </w:pPr>
  </w:style>
  <w:style w:type="paragraph" w:customStyle="1" w:styleId="RB">
    <w:name w:val="_RB"/>
    <w:basedOn w:val="Standard"/>
    <w:next w:val="Standard"/>
    <w:rsid w:val="005447A0"/>
    <w:pPr>
      <w:keepNext/>
      <w:spacing w:before="200" w:after="0"/>
    </w:pPr>
    <w:rPr>
      <w:i/>
      <w:sz w:val="18"/>
    </w:rPr>
  </w:style>
  <w:style w:type="paragraph" w:customStyle="1" w:styleId="RE">
    <w:name w:val="_RE"/>
    <w:basedOn w:val="Standard"/>
    <w:next w:val="Standard"/>
    <w:rsid w:val="005447A0"/>
    <w:pPr>
      <w:spacing w:before="0" w:after="200"/>
    </w:pPr>
    <w:rPr>
      <w:i/>
      <w:sz w:val="18"/>
    </w:rPr>
  </w:style>
  <w:style w:type="paragraph" w:customStyle="1" w:styleId="SB">
    <w:name w:val="_SB"/>
    <w:basedOn w:val="Standard"/>
    <w:next w:val="Standard"/>
    <w:rsid w:val="005447A0"/>
    <w:pPr>
      <w:keepNext/>
      <w:spacing w:before="240" w:after="240"/>
      <w:jc w:val="center"/>
    </w:pPr>
    <w:rPr>
      <w:sz w:val="36"/>
    </w:rPr>
  </w:style>
  <w:style w:type="paragraph" w:customStyle="1" w:styleId="ZM">
    <w:name w:val="_ZM"/>
    <w:basedOn w:val="Standard"/>
    <w:next w:val="Standard"/>
    <w:rsid w:val="005447A0"/>
    <w:pPr>
      <w:keepNext/>
      <w:spacing w:before="360" w:after="240" w:line="240" w:lineRule="exact"/>
      <w:jc w:val="center"/>
    </w:pPr>
    <w:rPr>
      <w:b/>
    </w:rPr>
  </w:style>
  <w:style w:type="paragraph" w:styleId="Fuzeile">
    <w:name w:val="footer"/>
    <w:basedOn w:val="Standard"/>
    <w:rsid w:val="005447A0"/>
    <w:pP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Fuzeile1">
    <w:name w:val="Fußzeile1"/>
    <w:basedOn w:val="Fuzeile"/>
    <w:rsid w:val="005447A0"/>
    <w:rPr>
      <w:vanish/>
    </w:rPr>
  </w:style>
  <w:style w:type="paragraph" w:customStyle="1" w:styleId="impressum">
    <w:name w:val="impressum"/>
    <w:basedOn w:val="Standard"/>
    <w:rsid w:val="005447A0"/>
    <w:pPr>
      <w:framePr w:hSpace="142" w:wrap="notBeside" w:hAnchor="text" w:xAlign="center" w:yAlign="bottom"/>
      <w:pBdr>
        <w:top w:val="single" w:sz="6" w:space="4" w:color="auto"/>
      </w:pBdr>
      <w:tabs>
        <w:tab w:val="center" w:pos="4253"/>
        <w:tab w:val="right" w:pos="8505"/>
      </w:tabs>
      <w:jc w:val="center"/>
    </w:pPr>
    <w:rPr>
      <w:sz w:val="20"/>
    </w:rPr>
  </w:style>
  <w:style w:type="paragraph" w:styleId="Kopfzeile">
    <w:name w:val="header"/>
    <w:basedOn w:val="Standard"/>
    <w:rsid w:val="005447A0"/>
    <w:pPr>
      <w:pBdr>
        <w:between w:val="single" w:sz="6" w:space="3" w:color="auto"/>
      </w:pBd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LinieOben">
    <w:name w:val="LinieOben"/>
    <w:basedOn w:val="Standard"/>
    <w:next w:val="Standard"/>
    <w:rsid w:val="005447A0"/>
    <w:pPr>
      <w:keepNext/>
      <w:pBdr>
        <w:top w:val="single" w:sz="6" w:space="1" w:color="auto"/>
      </w:pBdr>
    </w:pPr>
    <w:rPr>
      <w:sz w:val="28"/>
      <w:lang w:val="de-DE"/>
    </w:rPr>
  </w:style>
  <w:style w:type="paragraph" w:customStyle="1" w:styleId="LinieUnten">
    <w:name w:val="LinieUnten"/>
    <w:basedOn w:val="Standard"/>
    <w:next w:val="Standard"/>
    <w:rsid w:val="005447A0"/>
    <w:pPr>
      <w:keepNext/>
      <w:pBdr>
        <w:bottom w:val="single" w:sz="6" w:space="1" w:color="auto"/>
      </w:pBdr>
    </w:pPr>
    <w:rPr>
      <w:sz w:val="28"/>
      <w:lang w:val="de-DE"/>
    </w:rPr>
  </w:style>
  <w:style w:type="character" w:styleId="Seitenzahl">
    <w:name w:val="page number"/>
    <w:basedOn w:val="Absatz-Standardschriftart"/>
    <w:rsid w:val="005447A0"/>
  </w:style>
  <w:style w:type="paragraph" w:customStyle="1" w:styleId="StandardRB">
    <w:name w:val="Standard_RB"/>
    <w:basedOn w:val="Standard"/>
    <w:next w:val="Standard"/>
    <w:rsid w:val="005447A0"/>
    <w:pPr>
      <w:spacing w:before="0"/>
    </w:pPr>
  </w:style>
  <w:style w:type="paragraph" w:customStyle="1" w:styleId="StandardR">
    <w:name w:val="Standard_R"/>
    <w:basedOn w:val="StandardRB"/>
    <w:next w:val="Standard"/>
    <w:rsid w:val="005447A0"/>
    <w:pPr>
      <w:spacing w:after="0"/>
    </w:pPr>
  </w:style>
  <w:style w:type="paragraph" w:customStyle="1" w:styleId="StandardRE">
    <w:name w:val="Standard_RE"/>
    <w:basedOn w:val="Standard"/>
    <w:next w:val="Standard"/>
    <w:rsid w:val="005447A0"/>
    <w:pPr>
      <w:spacing w:after="0"/>
    </w:pPr>
  </w:style>
  <w:style w:type="paragraph" w:customStyle="1" w:styleId="TIT1">
    <w:name w:val="_TIT1"/>
    <w:basedOn w:val="Standard"/>
    <w:rsid w:val="00A413EE"/>
    <w:pPr>
      <w:spacing w:before="360"/>
      <w:jc w:val="center"/>
    </w:pPr>
    <w:rPr>
      <w:sz w:val="68"/>
      <w:lang w:val="de-DE"/>
    </w:rPr>
  </w:style>
  <w:style w:type="paragraph" w:customStyle="1" w:styleId="TIT2">
    <w:name w:val="_TIT2"/>
    <w:basedOn w:val="Standard"/>
    <w:rsid w:val="00A413EE"/>
    <w:pPr>
      <w:spacing w:before="240"/>
      <w:jc w:val="center"/>
    </w:pPr>
    <w:rPr>
      <w:sz w:val="28"/>
      <w:lang w:val="de-DE"/>
    </w:rPr>
  </w:style>
  <w:style w:type="paragraph" w:customStyle="1" w:styleId="TIT3">
    <w:name w:val="_TIT3"/>
    <w:basedOn w:val="TIT2"/>
    <w:rsid w:val="00A413EE"/>
    <w:pPr>
      <w:pBdr>
        <w:bottom w:val="single" w:sz="6" w:space="5" w:color="auto"/>
      </w:pBdr>
      <w:tabs>
        <w:tab w:val="right" w:pos="8505"/>
      </w:tabs>
      <w:spacing w:after="360"/>
      <w:jc w:val="left"/>
    </w:pPr>
    <w:rPr>
      <w:b/>
    </w:rPr>
  </w:style>
  <w:style w:type="paragraph" w:customStyle="1" w:styleId="DBl01">
    <w:name w:val="DBl01"/>
    <w:basedOn w:val="Standard"/>
    <w:rsid w:val="005D7D56"/>
    <w:pPr>
      <w:keepNext/>
      <w:spacing w:before="0" w:after="0"/>
      <w:jc w:val="center"/>
    </w:pPr>
    <w:rPr>
      <w:sz w:val="56"/>
      <w:lang w:val="de-DE"/>
    </w:rPr>
  </w:style>
  <w:style w:type="paragraph" w:customStyle="1" w:styleId="DBl02">
    <w:name w:val="DBl02"/>
    <w:basedOn w:val="DBl01"/>
    <w:rsid w:val="005D7D56"/>
    <w:pPr>
      <w:spacing w:before="480"/>
    </w:pPr>
    <w:rPr>
      <w:sz w:val="28"/>
    </w:rPr>
  </w:style>
  <w:style w:type="paragraph" w:customStyle="1" w:styleId="chlfrei">
    <w:name w:val="chlfrei"/>
    <w:basedOn w:val="Standard"/>
    <w:rsid w:val="005D7D56"/>
    <w:pPr>
      <w:spacing w:after="0"/>
      <w:jc w:val="center"/>
    </w:pPr>
    <w:rPr>
      <w:sz w:val="20"/>
      <w:lang w:val="de-DE"/>
    </w:rPr>
  </w:style>
  <w:style w:type="paragraph" w:customStyle="1" w:styleId="DBl00">
    <w:name w:val="DBl00"/>
    <w:basedOn w:val="Standard"/>
    <w:rsid w:val="005D7D56"/>
    <w:pPr>
      <w:keepNext/>
      <w:spacing w:before="0" w:after="0"/>
    </w:pPr>
    <w:rPr>
      <w:sz w:val="28"/>
      <w:lang w:val="de-DE"/>
    </w:rPr>
  </w:style>
  <w:style w:type="paragraph" w:customStyle="1" w:styleId="DBl04">
    <w:name w:val="DBl04"/>
    <w:basedOn w:val="DBl02"/>
    <w:next w:val="Standard"/>
    <w:rsid w:val="005D7D56"/>
    <w:rPr>
      <w:b/>
    </w:rPr>
  </w:style>
  <w:style w:type="paragraph" w:customStyle="1" w:styleId="DBl05">
    <w:name w:val="DBl05"/>
    <w:basedOn w:val="DBl04"/>
    <w:rsid w:val="005D7D56"/>
    <w:pPr>
      <w:spacing w:before="240"/>
    </w:pPr>
  </w:style>
  <w:style w:type="paragraph" w:customStyle="1" w:styleId="DBl00r">
    <w:name w:val="DBl00r"/>
    <w:basedOn w:val="DBl00"/>
    <w:next w:val="Standard"/>
    <w:rsid w:val="005D7D56"/>
    <w:pPr>
      <w:jc w:val="right"/>
    </w:pPr>
    <w:rPr>
      <w:bCs/>
    </w:rPr>
  </w:style>
  <w:style w:type="paragraph" w:customStyle="1" w:styleId="DBl00z">
    <w:name w:val="DBl00z"/>
    <w:basedOn w:val="DBl00"/>
    <w:rsid w:val="005D7D56"/>
    <w:pPr>
      <w:ind w:left="-1701"/>
      <w:jc w:val="center"/>
    </w:pPr>
  </w:style>
  <w:style w:type="paragraph" w:styleId="Sprechblasentext">
    <w:name w:val="Balloon Text"/>
    <w:basedOn w:val="Standard"/>
    <w:link w:val="SprechblasentextZchn"/>
    <w:rsid w:val="005D7D5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D7D56"/>
    <w:rPr>
      <w:rFonts w:ascii="Tahoma" w:hAnsi="Tahoma" w:cs="Tahoma"/>
      <w:sz w:val="16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9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stoffice\ST_DOK_EMPTY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ST_DOK_EMPTY.dotx</Template>
  <TotalTime>0</TotalTime>
  <Pages>4</Pages>
  <Words>2718</Words>
  <Characters>17130</Characters>
  <Application>Microsoft Office Word</Application>
  <DocSecurity>0</DocSecurity>
  <Lines>142</Lines>
  <Paragraphs>39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RJ</Company>
  <LinksUpToDate>false</LinksUpToDate>
  <CharactersWithSpaces>19809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Parlamentarische Materialien</dc:title>
  <dc:subject/>
  <dc:creator>Parlamentsdirektion</dc:creator>
  <cp:keywords/>
  <dc:description/>
  <cp:lastModifiedBy>Schleihs Alexander </cp:lastModifiedBy>
  <cp:revision>2</cp:revision>
  <cp:lastPrinted>2012-01-27T11:35:00Z</cp:lastPrinted>
  <dcterms:created xsi:type="dcterms:W3CDTF">2012-01-30T15:50:00Z</dcterms:created>
  <dcterms:modified xsi:type="dcterms:W3CDTF">2012-01-30T15:50:00Z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zung_ID">
    <vt:lpwstr> 89346</vt:lpwstr>
  </property>
  <property fmtid="{D5CDD505-2E9C-101B-9397-08002B2CF9AE}" pid="3" name="DB_ID">
    <vt:lpwstr> 89346</vt:lpwstr>
  </property>
  <property fmtid="{D5CDD505-2E9C-101B-9397-08002B2CF9AE}" pid="4" name="OBJKURZ">
    <vt:lpwstr>SITZUNG</vt:lpwstr>
  </property>
</Properties>
</file>